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B4" w:rsidRPr="00036EB4" w:rsidRDefault="00036EB4" w:rsidP="00036E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6EB4">
        <w:rPr>
          <w:rFonts w:ascii="Times New Roman" w:hAnsi="Times New Roman"/>
          <w:sz w:val="28"/>
          <w:szCs w:val="28"/>
        </w:rPr>
        <w:t xml:space="preserve">Администрация Новоегорьевского сельсовета </w:t>
      </w:r>
    </w:p>
    <w:p w:rsidR="00036EB4" w:rsidRPr="00036EB4" w:rsidRDefault="00036EB4" w:rsidP="00036E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6EB4">
        <w:rPr>
          <w:rFonts w:ascii="Times New Roman" w:hAnsi="Times New Roman"/>
          <w:sz w:val="28"/>
          <w:szCs w:val="28"/>
        </w:rPr>
        <w:t>Егорьевского района Алтайского края</w:t>
      </w:r>
    </w:p>
    <w:p w:rsidR="00036EB4" w:rsidRPr="00036EB4" w:rsidRDefault="00036EB4" w:rsidP="00036EB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6EB4" w:rsidRPr="00036EB4" w:rsidRDefault="00036EB4" w:rsidP="00036E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6EB4">
        <w:rPr>
          <w:rFonts w:ascii="Times New Roman" w:hAnsi="Times New Roman"/>
          <w:sz w:val="28"/>
          <w:szCs w:val="28"/>
        </w:rPr>
        <w:t>ПОСТАНОВЛЕНИЕ</w:t>
      </w:r>
    </w:p>
    <w:p w:rsidR="00036EB4" w:rsidRPr="00036EB4" w:rsidRDefault="00036EB4" w:rsidP="00036EB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6EB4" w:rsidRPr="00036EB4" w:rsidRDefault="00371DBA" w:rsidP="00036E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__________________2023</w:t>
      </w:r>
      <w:r w:rsidR="00036EB4" w:rsidRPr="00036EB4">
        <w:rPr>
          <w:rFonts w:ascii="Times New Roman" w:hAnsi="Times New Roman"/>
          <w:sz w:val="28"/>
          <w:szCs w:val="28"/>
        </w:rPr>
        <w:t xml:space="preserve"> года № _____   </w:t>
      </w:r>
      <w:r w:rsidR="00036EB4">
        <w:rPr>
          <w:rFonts w:ascii="Times New Roman" w:hAnsi="Times New Roman"/>
          <w:sz w:val="28"/>
          <w:szCs w:val="28"/>
        </w:rPr>
        <w:t xml:space="preserve">                             </w:t>
      </w:r>
      <w:r w:rsidR="00036EB4" w:rsidRPr="00036EB4">
        <w:rPr>
          <w:rFonts w:ascii="Times New Roman" w:hAnsi="Times New Roman"/>
          <w:sz w:val="28"/>
          <w:szCs w:val="28"/>
        </w:rPr>
        <w:t>с. Новоегорьевское</w:t>
      </w:r>
    </w:p>
    <w:p w:rsidR="00371DBA" w:rsidRPr="00371DBA" w:rsidRDefault="00371DBA" w:rsidP="00371DB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4788"/>
      </w:tblGrid>
      <w:tr w:rsidR="00371DBA" w:rsidRPr="00371DBA" w:rsidTr="00F344FE">
        <w:tc>
          <w:tcPr>
            <w:tcW w:w="4788" w:type="dxa"/>
            <w:hideMark/>
          </w:tcPr>
          <w:p w:rsidR="00371DBA" w:rsidRPr="00371DBA" w:rsidRDefault="00371DBA" w:rsidP="00371D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1D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71D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Новоегорьевский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1D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сельсовет Егорьевского района Алтайского края»</w:t>
            </w:r>
          </w:p>
          <w:p w:rsidR="00371DBA" w:rsidRPr="00371DBA" w:rsidRDefault="00371DBA" w:rsidP="00371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EB4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частью 3 Гражданского кодекса Российской Федерации, Федеральным законом от 06.10.2003 № 131- ФЗ «Об общих принципах организации местного самоуправления в Российской Феде</w:t>
      </w:r>
      <w:r w:rsidR="00371DBA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рации», Федеральным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13.07.2015 № 218-ФЗ «О государственной регистрации недвижимости», Приказом Министерства экономического развития Российской Федерации от 10.12.2015 № 931 «Об установлении Порядка </w:t>
      </w:r>
      <w:r w:rsidRPr="00ED761D">
        <w:rPr>
          <w:rFonts w:ascii="Times New Roman" w:eastAsia="Times New Roman" w:hAnsi="Times New Roman"/>
          <w:sz w:val="28"/>
          <w:szCs w:val="28"/>
          <w:lang w:eastAsia="ru-RU"/>
        </w:rPr>
        <w:t> принятия на учет бесхозяйных недвижимых вещей», </w:t>
      </w:r>
      <w:r w:rsidR="001A2A7A" w:rsidRPr="001A2A7A">
        <w:rPr>
          <w:rFonts w:ascii="Times New Roman" w:hAnsi="Times New Roman"/>
          <w:sz w:val="28"/>
          <w:szCs w:val="28"/>
        </w:rPr>
        <w:fldChar w:fldCharType="begin"/>
      </w:r>
      <w:r w:rsidRPr="00ED761D">
        <w:rPr>
          <w:rFonts w:ascii="Times New Roman" w:hAnsi="Times New Roman"/>
          <w:sz w:val="28"/>
          <w:szCs w:val="28"/>
        </w:rPr>
        <w:instrText xml:space="preserve"> HYPERLINK "https://pravo-search.minjust.ru/bigs/showDocument.html?id=2C9C8ADE-B2E8-4402-BFC0-FD686BD32453" \t "_blank" </w:instrText>
      </w:r>
      <w:r w:rsidR="001A2A7A" w:rsidRPr="001A2A7A">
        <w:rPr>
          <w:rFonts w:ascii="Times New Roman" w:hAnsi="Times New Roman"/>
          <w:sz w:val="28"/>
          <w:szCs w:val="28"/>
        </w:rPr>
        <w:fldChar w:fldCharType="separate"/>
      </w:r>
      <w:r w:rsidRPr="00ED761D">
        <w:rPr>
          <w:rFonts w:ascii="Times New Roman" w:eastAsia="Times New Roman" w:hAnsi="Times New Roman"/>
          <w:sz w:val="28"/>
          <w:szCs w:val="28"/>
          <w:lang w:eastAsia="ru-RU"/>
        </w:rPr>
        <w:t>Уставом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D761D">
        <w:rPr>
          <w:rFonts w:ascii="Times New Roman" w:eastAsia="Times New Roman" w:hAnsi="Times New Roman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ED761D">
        <w:rPr>
          <w:rFonts w:ascii="Times New Roman" w:eastAsia="Times New Roman" w:hAnsi="Times New Roman"/>
          <w:sz w:val="28"/>
          <w:szCs w:val="28"/>
          <w:lang w:eastAsia="ru-RU"/>
        </w:rPr>
        <w:t>ипального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761D">
        <w:rPr>
          <w:rFonts w:ascii="Times New Roman" w:eastAsia="Times New Roman" w:hAnsi="Times New Roman"/>
          <w:sz w:val="28"/>
          <w:szCs w:val="28"/>
          <w:lang w:eastAsia="ru-RU"/>
        </w:rPr>
        <w:t>образования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71DBA">
        <w:rPr>
          <w:rFonts w:ascii="Times New Roman" w:eastAsia="Times New Roman" w:hAnsi="Times New Roman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Егорьевского района Алтайского края, администрация </w:t>
      </w:r>
      <w:r w:rsidR="00371DBA">
        <w:rPr>
          <w:rFonts w:ascii="Times New Roman" w:eastAsia="Times New Roman" w:hAnsi="Times New Roman"/>
          <w:sz w:val="28"/>
          <w:szCs w:val="28"/>
          <w:lang w:eastAsia="ru-RU"/>
        </w:rPr>
        <w:t>Новоегорьевского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Егорьевского района Алтайского края</w:t>
      </w:r>
      <w:r w:rsidR="00266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8D1" w:rsidRPr="002668D1">
        <w:rPr>
          <w:rFonts w:ascii="Times New Roman" w:eastAsia="Times New Roman" w:hAnsi="Times New Roman"/>
          <w:sz w:val="28"/>
          <w:szCs w:val="28"/>
          <w:lang w:eastAsia="ru-RU"/>
        </w:rPr>
        <w:t>ПОСТАНАВЛЯЕТ</w:t>
      </w:r>
      <w:r w:rsidRPr="002668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36EB4" w:rsidRDefault="001A2A7A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61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036EB4" w:rsidRPr="009E296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36EB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Положение о порядке выявления, учета и оформления бесхо</w:t>
      </w:r>
      <w:r w:rsidR="002668D1">
        <w:rPr>
          <w:rFonts w:ascii="Times New Roman" w:eastAsia="Times New Roman" w:hAnsi="Times New Roman"/>
          <w:sz w:val="28"/>
          <w:szCs w:val="28"/>
          <w:lang w:eastAsia="ru-RU"/>
        </w:rPr>
        <w:t xml:space="preserve">зяйного недвижимого, движимого </w:t>
      </w:r>
      <w:r w:rsidR="00036EB4">
        <w:rPr>
          <w:rFonts w:ascii="Times New Roman" w:eastAsia="Times New Roman" w:hAnsi="Times New Roman"/>
          <w:sz w:val="28"/>
          <w:szCs w:val="28"/>
          <w:lang w:eastAsia="ru-RU"/>
        </w:rPr>
        <w:t xml:space="preserve">и выморочного имущества в муниципальную собственность муниципального образования </w:t>
      </w:r>
      <w:proofErr w:type="spellStart"/>
      <w:r w:rsidR="002668D1">
        <w:rPr>
          <w:rFonts w:ascii="Times New Roman" w:eastAsia="Times New Roman" w:hAnsi="Times New Roman"/>
          <w:sz w:val="28"/>
          <w:szCs w:val="28"/>
          <w:lang w:eastAsia="ru-RU"/>
        </w:rPr>
        <w:t>Новоегорьевский</w:t>
      </w:r>
      <w:proofErr w:type="spellEnd"/>
      <w:r w:rsidR="00036EB4" w:rsidRPr="002C11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036EB4">
        <w:rPr>
          <w:rFonts w:ascii="Times New Roman" w:eastAsia="Times New Roman" w:hAnsi="Times New Roman"/>
          <w:sz w:val="28"/>
          <w:szCs w:val="28"/>
          <w:lang w:eastAsia="ru-RU"/>
        </w:rPr>
        <w:t>Егорьевского</w:t>
      </w:r>
      <w:r w:rsidR="00036EB4" w:rsidRPr="002C11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="00036EB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036EB4" w:rsidRDefault="00036EB4" w:rsidP="00266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с момента подписания и подлежит </w:t>
      </w:r>
      <w:r w:rsidRPr="009C0765">
        <w:rPr>
          <w:rFonts w:ascii="Times New Roman" w:hAnsi="Times New Roman"/>
          <w:sz w:val="28"/>
          <w:szCs w:val="28"/>
        </w:rPr>
        <w:t>обнародова</w:t>
      </w:r>
      <w:r>
        <w:rPr>
          <w:rFonts w:ascii="Times New Roman" w:hAnsi="Times New Roman"/>
          <w:sz w:val="28"/>
          <w:szCs w:val="28"/>
        </w:rPr>
        <w:t>нию</w:t>
      </w:r>
      <w:r w:rsidRPr="009C0765">
        <w:rPr>
          <w:rFonts w:ascii="Times New Roman" w:hAnsi="Times New Roman"/>
          <w:sz w:val="28"/>
          <w:szCs w:val="28"/>
        </w:rPr>
        <w:t xml:space="preserve"> на официальном сайте администрации       </w:t>
      </w:r>
      <w:r w:rsidR="002668D1">
        <w:rPr>
          <w:rFonts w:ascii="Times New Roman" w:hAnsi="Times New Roman"/>
          <w:sz w:val="28"/>
          <w:szCs w:val="28"/>
        </w:rPr>
        <w:t>Новоегорьевского</w:t>
      </w:r>
      <w:r w:rsidRPr="009C0765">
        <w:rPr>
          <w:rFonts w:ascii="Times New Roman" w:hAnsi="Times New Roman"/>
          <w:sz w:val="28"/>
          <w:szCs w:val="28"/>
        </w:rPr>
        <w:t xml:space="preserve"> сельсовета Егорьевского района Алтайского края.</w:t>
      </w: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036EB4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8D1" w:rsidRDefault="002668D1" w:rsidP="00036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2668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</w:t>
      </w:r>
      <w:r w:rsidR="002668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С.А. </w:t>
      </w:r>
      <w:proofErr w:type="spellStart"/>
      <w:r w:rsidR="002668D1">
        <w:rPr>
          <w:rFonts w:ascii="Times New Roman" w:eastAsia="Times New Roman" w:hAnsi="Times New Roman"/>
          <w:sz w:val="28"/>
          <w:szCs w:val="28"/>
          <w:lang w:eastAsia="ru-RU"/>
        </w:rPr>
        <w:t>Темергалиев</w:t>
      </w:r>
      <w:proofErr w:type="spellEnd"/>
    </w:p>
    <w:p w:rsidR="00036EB4" w:rsidRDefault="00036EB4" w:rsidP="00266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8D1" w:rsidRDefault="002668D1" w:rsidP="00266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</w:t>
      </w:r>
      <w:r w:rsidRPr="00BE0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36EB4" w:rsidRPr="00BE0BCE" w:rsidRDefault="00036EB4" w:rsidP="00036EB4">
      <w:pPr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Егорьевского района Алтайского края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</w:t>
      </w:r>
    </w:p>
    <w:p w:rsidR="00036EB4" w:rsidRPr="00BE0BCE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BE0BC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036EB4" w:rsidRPr="00BE0BCE" w:rsidRDefault="00036EB4" w:rsidP="002668D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36EB4" w:rsidRDefault="00036EB4" w:rsidP="002668D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 порядке выявления, учета и оформления бесхозяйного</w:t>
      </w:r>
    </w:p>
    <w:p w:rsidR="00036EB4" w:rsidRDefault="00036EB4" w:rsidP="002668D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недвижимого, движимого и выморочного имущества </w:t>
      </w:r>
      <w:proofErr w:type="gramStart"/>
      <w:r w:rsidRPr="00BE0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036EB4" w:rsidRDefault="00036EB4" w:rsidP="002668D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 собственность муниципального образования</w:t>
      </w:r>
    </w:p>
    <w:p w:rsidR="00036EB4" w:rsidRDefault="002668D1" w:rsidP="002668D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Новоегорьевский</w:t>
      </w:r>
      <w:proofErr w:type="spellEnd"/>
      <w:r w:rsidR="00036EB4" w:rsidRPr="002C11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036E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Егорьевского</w:t>
      </w:r>
      <w:r w:rsidR="00036EB4" w:rsidRPr="002C11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036EB4" w:rsidRPr="00BE0BCE" w:rsidRDefault="00036EB4" w:rsidP="002668D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74388" w:rsidRDefault="00274388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о порядке выявления, учета и оформления бесхозяйного недвижимого, движимого и выморочного имущества</w:t>
      </w:r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муниципальную собственность муниципального образования </w:t>
      </w:r>
      <w:proofErr w:type="spellStart"/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2C1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2C1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</w:t>
      </w:r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Положение) 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разработано в соответствии с Гражданским кодексом Российской Федерации, Земельным кодексом Российской Федерации, Федеральным законом от 13.07.2015 № 218 - ФЗ «О государственной регистрации недвижимости»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Министерства экономического развития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едерации 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10.12.2015 № 931 «Об установлении</w:t>
      </w:r>
      <w:proofErr w:type="gramEnd"/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Порядка принятия на учет бесхозяйных недвижимых вещей»,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C03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6EB4" w:rsidRPr="00802ED2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 w:rsidRPr="00802ED2">
        <w:t xml:space="preserve"> 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определяет:</w:t>
      </w:r>
    </w:p>
    <w:p w:rsidR="00036EB4" w:rsidRPr="00802ED2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выявления бесхозяйных объектов, оформления документов, постановки на учет и признания права муниципальной собственности муниципального образования </w:t>
      </w:r>
      <w:proofErr w:type="spellStart"/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2C1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2C11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бесхозяйное имущество (далее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бесхозяйные объекты недвижимого имущества и бесхозяйные движимые вещи), расположенное на территории муниципального образования </w:t>
      </w:r>
      <w:proofErr w:type="spellStart"/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6EB4" w:rsidRPr="00802ED2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принятия выморочного имущества в муниципальную собственность муниципального образования </w:t>
      </w:r>
      <w:proofErr w:type="spellStart"/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6EB4" w:rsidRPr="00802ED2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распространяется на находящиеся в пределах муниципального образования </w:t>
      </w:r>
      <w:proofErr w:type="spellStart"/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земельные участки, а также расположенные на них здания, сооружения, иные объекты недвижимого имущества (доли в них), переходящие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праву наследования в собственность муниципального 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образования </w:t>
      </w:r>
      <w:proofErr w:type="spellStart"/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036EB4" w:rsidRPr="00802ED2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К бесхозяйному недвижимому имуществу относятся объекты недвижимого имущества, которые не имеют собственника или собственник которых неизвестен либо, если иное не предусмотрено законами, от права </w:t>
      </w:r>
      <w:proofErr w:type="gramStart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которые собственник отказался.</w:t>
      </w:r>
    </w:p>
    <w:p w:rsidR="00036EB4" w:rsidRPr="00802ED2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выморочному имуществу, переходящему по праву наследования в собственность муниципального образования </w:t>
      </w:r>
      <w:proofErr w:type="spellStart"/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</w:t>
      </w:r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закону,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</w:t>
      </w:r>
      <w:proofErr w:type="gramEnd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</w:t>
      </w:r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 если имущество завещано муниципальному образованию </w:t>
      </w:r>
      <w:proofErr w:type="spellStart"/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передано</w:t>
      </w:r>
      <w:proofErr w:type="gramEnd"/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собственность муниципального образования </w:t>
      </w:r>
      <w:proofErr w:type="spellStart"/>
      <w:r w:rsidR="0026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решению или приговору суда.</w:t>
      </w:r>
    </w:p>
    <w:p w:rsidR="00036EB4" w:rsidRPr="00802ED2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 (статья 1157 ГК РФ).</w:t>
      </w: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Default="00036EB4" w:rsidP="0027438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Порядок выявления бесхозяйных недвижимых объектов, оформления документов, постановки на учет и признания права муниципальной собственности муниципального образования </w:t>
      </w:r>
      <w:proofErr w:type="spellStart"/>
      <w:r w:rsidR="002743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21B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Егорьевского</w:t>
      </w:r>
      <w:r w:rsidRPr="00F21B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274388" w:rsidRPr="00274388" w:rsidRDefault="00274388" w:rsidP="0027438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Порядок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которое собственник отказался.</w:t>
      </w: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муниципального образования </w:t>
      </w:r>
      <w:proofErr w:type="spellStart"/>
      <w:r w:rsidR="00274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="00274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постановку на учет бесхозяйных объектов недвижимого имущества и принятие в муниципальную собственность муниципального образования </w:t>
      </w:r>
      <w:proofErr w:type="spellStart"/>
      <w:r w:rsidR="00274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бесхозяйных объектов недвижимого имущества и бесхозяйных движимых вещей осуществляет администрация </w:t>
      </w:r>
      <w:r w:rsidR="00274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Егорьевского района Алтайского края</w:t>
      </w:r>
      <w:r w:rsidR="00274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Администрация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соответствии с настоящим Положением.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Принятие на учет бесхозяйных объектов недвижимого имущества осуществляет федеральный орган исполнительной власти, уполномоченный в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области государственного кадастрового учета и государственной регистрации прав (его территориальное подразделение) (далее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 регистрации прав).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вовлечение неиспользуемого имущества в свободный гражданский оборот;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нормальной и безопасной технической эксплуатации имущества;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надлежащее содержание территории муниципального образования </w:t>
      </w:r>
      <w:proofErr w:type="spellStart"/>
      <w:r w:rsidR="00274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муниципального образования </w:t>
      </w:r>
      <w:proofErr w:type="spellStart"/>
      <w:r w:rsidR="00274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ходе проверки использования объектов на территории муниципального образования </w:t>
      </w:r>
      <w:proofErr w:type="spellStart"/>
      <w:r w:rsidR="00274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иными способами.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Реестра выявленного бесхозяйного недвижимого имущества;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подготовку документов для принятия бесхозяйного объекта недвижимого имущества в собственность муниципального образования </w:t>
      </w:r>
      <w:proofErr w:type="spellStart"/>
      <w:r w:rsidR="00274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Егорьевского</w:t>
      </w:r>
      <w:r w:rsidRPr="00873E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274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действующим законодательством.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2.8. В целях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проведения проверки возможного наличия собственника выявленного объекта недвижимого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имущества, имеющего признаки бесхозяйного, Администрация на первом этапе запрашивает: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наличии объекта недвижимого имущества в реестре муниципальной собственности муниципального образования;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зарегистрированных правах на объект недвижимого имущества в органе регистрации прав.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необходимости Администрация подготавливает и направляет запросы в органы ФНС России о наличии в ЕГРЮЛ юридического лица, а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 запрос юридическому лицу, являющемуся возможным балансодержателем имущества.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2.9.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 Если в результате проверки собственник объекта недвижимого имущества не будет установлен, Администрация: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2.10.2.1.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2.10.2.2.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2.10.2.3. сведения из Единого государственного реестра недвижимости об объекте недвижимого имущества (здание, строение, сооружение);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2.10.2.4.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документа, удостоверяющего личность гражданина;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2.10.2.5. документы, подтверждающие отсутствие проживающих в жилых помещениях (акты обследования);</w:t>
      </w:r>
      <w:proofErr w:type="gramEnd"/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2.10.2.6. выписка из ЕГРН на земельный участок, на котором расположен объект недвижимости (при наличии);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2.10.2.7. иные документы, подтверждающие, что объект недвижимого имущества является бесхозяйным.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 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бесхозяйного, Администрация обращается с заявлением в орган регистрации прав.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2.11.1.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недвижимости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(утверждены Постановлением Правительства РФ от 31.12.2015 № 1532), а именно: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2.11.1.1. в случае если объект недвижимого имущества не имеет собственника или его собственник неизвестен: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2.11.1.2. в случае, если собственник (собственники) отказался от права собственности: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2.12. 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Законом.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2.13. 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включения такого объекта в Реестр является соответствующее постановление Администрации.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2.14. Администрация вправе осуществлять ремонт и содержание бесхозяйного имущества за счет средств местного бюджета муниципального образования </w:t>
      </w:r>
      <w:r w:rsidR="000D60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лежит на этом собственнике.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 В случае если собственник докажет право собственности на объект недвижимого имущества, Администрация: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 соответствующее постановление об исключении этого объекта из Реестра;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2.17.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муниципального образования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036EB4" w:rsidRPr="00B72989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2.18.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2.19. После регистрации права и принятия бесхозяйного недвижимого имущества в муниципальную собственность муниципальное образование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 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вносит соответствующие сведения в реестр муниципальной собственности муниципального образования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7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B1624E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Выявление бесхозяйных движимых вещей, ведение реестра бесхозяйных движимых вещей и их содержание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муниципального образования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муниципального образования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уполномоченный орган в целях установления</w:t>
      </w:r>
      <w:proofErr w:type="gram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владельца такой вещи размещает информацию об установлении владельца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районной газете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Колос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на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Егорьевского района в разделе «Сельсоветы»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Если в течение одного месяца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 об установлении владельца брошенной вещи владелец не будет установлен, уполномоченный орган проводит инвентаризацию брошенной вещи (составляет соответствующий акт).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создается инвентаризационная комиссия с учетом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 приказа Мин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истерства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нсов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оссийской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едерации</w:t>
      </w:r>
      <w:proofErr w:type="gram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13.06.1995 № 49 «Об утверждении Методических указаний по инвентаризации имущества и финансовых обязательств».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данного реестра является Администрация.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Брошенные вещи с момента начала их использования поступают в муниципальную собственность муниципального образования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муниципального образования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 При поступлении в собственность движимых вещей, указанных в пункте 3.6 настоящего Положения Администрация в установленном законодательством порядке вносит данное имущество в реестр муниципальной собственности муниципального образования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Если движимая вещь, указанная в пункте 3.6 настоящего Положения, не подлежит включению в реестр муниципальной собственности муниципального образования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Администрация разрабатывает проект постановления администрации муниципального образования </w:t>
      </w:r>
      <w:r w:rsidRPr="00B1624E">
        <w:t xml:space="preserve">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дальнейшем использовании данной вещи в соответствии с действующим законодательством.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После внесения движимой вещи, указанной в пункте 3.6 настоящего Положения, в реестр муниципальной собственности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D5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принятия постановления, предусмотренного пунктом 3.8 настоящего Положения, данная вещь исключается из реестра выявленного бесхозяйного движимого имущества.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 Исключение из реестра бесхозяйного движимого имущества осуществляется Администрацией путем вынесения соответствующего постановления Администрации.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 вправе осуществлять ремонт и содержание бесхозяйного движимого имущества за счет средств бюджета муниципального образования </w:t>
      </w:r>
      <w:proofErr w:type="spellStart"/>
      <w:r w:rsid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3.12.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муниципального образования </w:t>
      </w:r>
      <w:proofErr w:type="spellStart"/>
      <w:r w:rsid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передаваться на ответственное хранение и </w:t>
      </w:r>
      <w:proofErr w:type="spell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забалансовый</w:t>
      </w:r>
      <w:proofErr w:type="spell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 муниципальным учреждениям и предприятиям, осуществляющим виды деятельности, соответствующие целям использования</w:t>
      </w:r>
      <w:proofErr w:type="gram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1A39A1" w:rsidRDefault="00036EB4" w:rsidP="00036E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39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Порядок принятия выморочного имущества в муниципальную собственность муниципального образования </w:t>
      </w:r>
      <w:proofErr w:type="spellStart"/>
      <w:r w:rsidR="00635A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052F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Егорьевского</w:t>
      </w:r>
      <w:r w:rsidRPr="00052F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 выморочное имущество в виде расположенных на территории муниципального образования </w:t>
      </w:r>
      <w:proofErr w:type="spellStart"/>
      <w:r w:rsid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1A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жилых помещений, земельных участков, а также расположенных на них зданий, сооружений, иных объектов недвижимости,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  <w:proofErr w:type="gramEnd"/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Документом, подтверждающим право муниципальной собственности муниципального образования </w:t>
      </w:r>
      <w:proofErr w:type="spellStart"/>
      <w:r w:rsid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1A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наследство, является свидетельство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Администрация обеспечивает государственную регистрацию права муниципальной собственности муниципального образования </w:t>
      </w:r>
      <w:proofErr w:type="spellStart"/>
      <w:r w:rsid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1A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выморочное имущество в органах регистрации прав.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Выморочное имущество в виде расположенных на территории муниципального образования </w:t>
      </w:r>
      <w:proofErr w:type="spellStart"/>
      <w:r w:rsid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1A3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свидетельство (справку) о смерти, выданное учреждениями записи актов гражданского состояния;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выписку из лицевого счета жилого помещения;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выданные соответствующими государственными органами (организациями), осуществлявшими регистрацию прав на недвижимость до введения в действие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.07.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1997 № 122-ФЗ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технический паспорт (при наличии);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правоустанавливающие документы на объект недвижимого имущества (при наличии);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учредительные документы Администрации;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документы по требованию нотариуса.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отказа нотариуса в выдаче свидетельства о праве на наследство на выморочное имущество</w:t>
      </w:r>
      <w:proofErr w:type="gram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обращается с иском в суд о признании права муниципальной собственности муниципального образования </w:t>
      </w:r>
      <w:proofErr w:type="spellStart"/>
      <w:r w:rsid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3B4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выморочное имущество.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4.7.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муниципального образования </w:t>
      </w:r>
      <w:proofErr w:type="spellStart"/>
      <w:r w:rsid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3B4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выморочное имущество.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4.8. После государственной регистрации прав на недвижимое имущество должностное лицо готовит проект постановления о приеме в муниципальную собственность муниципального образования </w:t>
      </w:r>
      <w:proofErr w:type="spellStart"/>
      <w:r w:rsid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3B4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включении в состав имущества муниципальной казны выморочного имущества, в жилищный фонд социального использования.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4.9.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</w:t>
      </w:r>
      <w:proofErr w:type="gramStart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собственности</w:t>
      </w:r>
      <w:proofErr w:type="gramEnd"/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которые зарегистрировано за муниципальным образованием, вносятся в реестр муниципального имущества муниципального образования</w:t>
      </w:r>
      <w:r w:rsidRPr="003B4408">
        <w:t xml:space="preserve"> </w:t>
      </w:r>
      <w:proofErr w:type="spellStart"/>
      <w:r w:rsid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документация, связанная с объектом недвижимости, поступает на хранение в Администрацию.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 принятия в муниципальную собственность бесхозяйного недвижимого, 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B1624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BE0BC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BE0BC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6EB4" w:rsidRPr="00BE0BC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6EB4" w:rsidRPr="00BE0BCE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6EB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5A54" w:rsidRDefault="00635A54" w:rsidP="00635A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635A54" w:rsidRDefault="00635A54" w:rsidP="00635A5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="00036EB4" w:rsidRP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Приложение № 1 </w:t>
      </w:r>
    </w:p>
    <w:p w:rsidR="00635A54" w:rsidRDefault="00635A54" w:rsidP="00635A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 о порядке выявления,</w:t>
      </w:r>
    </w:p>
    <w:p w:rsidR="00635A54" w:rsidRDefault="00635A54" w:rsidP="00635A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 и оформления бесхозяйного</w:t>
      </w:r>
    </w:p>
    <w:p w:rsidR="00635A54" w:rsidRDefault="00635A54" w:rsidP="00635A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недвижимого, движимого и выморочного</w:t>
      </w:r>
    </w:p>
    <w:p w:rsidR="00635A54" w:rsidRDefault="00635A54" w:rsidP="00635A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в муниципальную собственность</w:t>
      </w:r>
    </w:p>
    <w:p w:rsidR="00635A54" w:rsidRDefault="00635A54" w:rsidP="00635A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635A54" w:rsidRDefault="00635A54" w:rsidP="00635A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</w:t>
      </w:r>
    </w:p>
    <w:p w:rsidR="00036EB4" w:rsidRPr="00635A54" w:rsidRDefault="00635A54" w:rsidP="00635A5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="00036EB4" w:rsidRP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304" w:rsidRDefault="001D5304" w:rsidP="001D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304" w:rsidRDefault="001D5304" w:rsidP="001D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304" w:rsidRDefault="001D5304" w:rsidP="001D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Pr="00635A54" w:rsidRDefault="00036EB4" w:rsidP="001D53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A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1D5304" w:rsidRDefault="00036EB4" w:rsidP="001D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5A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бесхозяйных объектов недвижимости на территории</w:t>
      </w:r>
    </w:p>
    <w:p w:rsidR="001D5304" w:rsidRDefault="00036EB4" w:rsidP="001D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5A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1D5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5A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="001D5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D5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635A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036EB4" w:rsidRPr="00635A54" w:rsidRDefault="00036EB4" w:rsidP="001D5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5A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Егорьевского района Алтайского края</w:t>
      </w:r>
    </w:p>
    <w:p w:rsidR="00036EB4" w:rsidRPr="00635A54" w:rsidRDefault="00036EB4" w:rsidP="00036E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Pr="00635A54" w:rsidRDefault="00036EB4" w:rsidP="00036E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843"/>
        <w:gridCol w:w="1701"/>
        <w:gridCol w:w="1418"/>
        <w:gridCol w:w="1559"/>
        <w:gridCol w:w="1365"/>
      </w:tblGrid>
      <w:tr w:rsidR="00036EB4" w:rsidRPr="00635A54" w:rsidTr="00F344FE">
        <w:trPr>
          <w:trHeight w:val="684"/>
        </w:trPr>
        <w:tc>
          <w:tcPr>
            <w:tcW w:w="709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5A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35A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5A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35A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5A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5A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объекта</w:t>
            </w:r>
          </w:p>
        </w:tc>
        <w:tc>
          <w:tcPr>
            <w:tcW w:w="1843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5A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Местонахождение объекта</w:t>
            </w:r>
          </w:p>
        </w:tc>
        <w:tc>
          <w:tcPr>
            <w:tcW w:w="1701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35A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418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A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Краткая характеристика объекта</w:t>
            </w:r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A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№, дата постановления администрации о признании объекта </w:t>
            </w:r>
            <w:proofErr w:type="gramStart"/>
            <w:r w:rsidRPr="00635A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бесхозяйным</w:t>
            </w:r>
            <w:proofErr w:type="gramEnd"/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35A5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6EB4" w:rsidRPr="00635A54" w:rsidTr="00F344FE">
        <w:trPr>
          <w:trHeight w:val="679"/>
        </w:trPr>
        <w:tc>
          <w:tcPr>
            <w:tcW w:w="709" w:type="dxa"/>
          </w:tcPr>
          <w:p w:rsidR="00036EB4" w:rsidRPr="00635A54" w:rsidRDefault="00036EB4" w:rsidP="00F344FE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6EB4" w:rsidRPr="00635A54" w:rsidRDefault="00036EB4" w:rsidP="00F344F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635A5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EB4" w:rsidRPr="00635A5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635A5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6EB4" w:rsidRPr="00635A5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A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EB4" w:rsidRPr="00635A5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A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EB4" w:rsidRPr="00635A5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A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EB4" w:rsidRPr="00635A5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635A5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635A5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635A5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635A5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635A5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635A5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635A5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635A5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635A5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5304" w:rsidRPr="00635A54" w:rsidRDefault="001D530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5304" w:rsidRPr="00635A54" w:rsidRDefault="001D5304" w:rsidP="001D530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P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 № 2</w:t>
      </w:r>
      <w:r w:rsidRP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304" w:rsidRDefault="001D5304" w:rsidP="001D530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 о порядке выявления,</w:t>
      </w:r>
    </w:p>
    <w:p w:rsidR="001D5304" w:rsidRDefault="001D5304" w:rsidP="001D530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 и оформления бесхозяйного</w:t>
      </w:r>
    </w:p>
    <w:p w:rsidR="001D5304" w:rsidRDefault="001D5304" w:rsidP="001D530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недвижимого, движимого и выморочного</w:t>
      </w:r>
    </w:p>
    <w:p w:rsidR="001D5304" w:rsidRDefault="001D5304" w:rsidP="001D530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в муниципальную собственность</w:t>
      </w:r>
    </w:p>
    <w:p w:rsidR="001D5304" w:rsidRDefault="001D5304" w:rsidP="001D530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1D5304" w:rsidRDefault="001D5304" w:rsidP="001D530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</w:t>
      </w:r>
    </w:p>
    <w:p w:rsidR="00036EB4" w:rsidRDefault="001D5304" w:rsidP="001D530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P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304" w:rsidRDefault="001D5304" w:rsidP="001D530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304" w:rsidRDefault="001D5304" w:rsidP="001D530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304" w:rsidRPr="001D5304" w:rsidRDefault="001D5304" w:rsidP="001D530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бесхозяйных объектов движимого имущества на территории</w:t>
      </w: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D5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муниципального образования </w:t>
      </w:r>
      <w:proofErr w:type="spellStart"/>
      <w:r w:rsidR="001D5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Новоегорьевский</w:t>
      </w:r>
      <w:proofErr w:type="spellEnd"/>
      <w:r w:rsidRPr="001D53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Егорьевского района Алтайского края</w:t>
      </w: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2410"/>
        <w:gridCol w:w="2126"/>
        <w:gridCol w:w="1418"/>
      </w:tblGrid>
      <w:tr w:rsidR="00036EB4" w:rsidRPr="001D5304" w:rsidTr="00F344FE">
        <w:trPr>
          <w:trHeight w:val="684"/>
        </w:trPr>
        <w:tc>
          <w:tcPr>
            <w:tcW w:w="709" w:type="dxa"/>
          </w:tcPr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53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D53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D53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D53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53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D530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объекта</w:t>
            </w:r>
          </w:p>
        </w:tc>
        <w:tc>
          <w:tcPr>
            <w:tcW w:w="2410" w:type="dxa"/>
          </w:tcPr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53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Краткая характеристика объекта</w:t>
            </w:r>
          </w:p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53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№, дата постановления администрации о признании объекта </w:t>
            </w:r>
            <w:proofErr w:type="gramStart"/>
            <w:r w:rsidRPr="001D53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бесхозяйным</w:t>
            </w:r>
            <w:proofErr w:type="gramEnd"/>
          </w:p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D530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6EB4" w:rsidRPr="001D5304" w:rsidTr="00F344FE">
        <w:trPr>
          <w:trHeight w:val="679"/>
        </w:trPr>
        <w:tc>
          <w:tcPr>
            <w:tcW w:w="709" w:type="dxa"/>
          </w:tcPr>
          <w:p w:rsidR="00036EB4" w:rsidRPr="001D5304" w:rsidRDefault="00036EB4" w:rsidP="00F344FE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36EB4" w:rsidRPr="001D5304" w:rsidRDefault="00036EB4" w:rsidP="00F344FE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EB4" w:rsidRPr="001D5304" w:rsidRDefault="00036EB4" w:rsidP="00F344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6EB4" w:rsidRPr="001D5304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6EB4" w:rsidRPr="001D530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6EB4" w:rsidRPr="001D530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6EB4" w:rsidRPr="001D5304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6EB4" w:rsidRDefault="00036EB4" w:rsidP="000A7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3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A712C" w:rsidRDefault="000A712C" w:rsidP="000A7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12C" w:rsidRDefault="000A712C" w:rsidP="000A7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12C" w:rsidRDefault="000A712C" w:rsidP="000A7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12C" w:rsidRDefault="000A712C" w:rsidP="000A7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12C" w:rsidRPr="000A712C" w:rsidRDefault="000A712C" w:rsidP="000A7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12C" w:rsidRPr="00635A54" w:rsidRDefault="00036EB4" w:rsidP="000A712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5A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="000A7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 № 3</w:t>
      </w:r>
      <w:r w:rsidR="000A712C" w:rsidRP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A712C" w:rsidRDefault="000A712C" w:rsidP="000A712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Положению о порядке выявления,</w:t>
      </w:r>
    </w:p>
    <w:p w:rsidR="000A712C" w:rsidRDefault="000A712C" w:rsidP="000A712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 и оформления бесхозяйного</w:t>
      </w:r>
    </w:p>
    <w:p w:rsidR="000A712C" w:rsidRDefault="000A712C" w:rsidP="000A712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недвижимого, движимого и выморочного</w:t>
      </w:r>
    </w:p>
    <w:p w:rsidR="000A712C" w:rsidRDefault="000A712C" w:rsidP="000A712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в муниципальную собственность</w:t>
      </w:r>
    </w:p>
    <w:p w:rsidR="000A712C" w:rsidRDefault="000A712C" w:rsidP="000A712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0A712C" w:rsidRDefault="000A712C" w:rsidP="000A712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Новоегорьевский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Егорьевского района </w:t>
      </w:r>
    </w:p>
    <w:p w:rsidR="000A712C" w:rsidRDefault="000A712C" w:rsidP="000A712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Алтайского края</w:t>
      </w:r>
      <w:r w:rsidRPr="00635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36EB4" w:rsidRPr="00635A54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0A712C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036EB4" w:rsidRPr="000A712C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 администрации </w:t>
      </w:r>
      <w:r w:rsid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Новоегорьевского</w:t>
      </w: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</w:t>
      </w:r>
    </w:p>
    <w:p w:rsidR="00036EB4" w:rsidRPr="000A712C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EB4" w:rsidRPr="000A712C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036EB4" w:rsidRPr="000A712C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</w:t>
      </w:r>
    </w:p>
    <w:p w:rsidR="00036EB4" w:rsidRPr="000A712C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«___»_________202____</w:t>
      </w:r>
    </w:p>
    <w:p w:rsidR="00036EB4" w:rsidRPr="000A712C" w:rsidRDefault="00036EB4" w:rsidP="00036EB4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(дата)</w:t>
      </w:r>
    </w:p>
    <w:p w:rsidR="00036EB4" w:rsidRPr="000A712C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EB4" w:rsidRPr="000A712C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</w:t>
      </w:r>
    </w:p>
    <w:p w:rsidR="00036EB4" w:rsidRPr="000A712C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EB4" w:rsidRPr="000A712C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№________ от ______________</w:t>
      </w:r>
    </w:p>
    <w:p w:rsidR="00036EB4" w:rsidRPr="000A712C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выявления бесхозяйного недвижимого имущества</w:t>
      </w:r>
    </w:p>
    <w:p w:rsidR="00036EB4" w:rsidRPr="000A712C" w:rsidRDefault="00036EB4" w:rsidP="00036EB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территории муниципального образования ________ сельсовет Егорьевского района Алтайского края</w:t>
      </w:r>
    </w:p>
    <w:p w:rsidR="00036EB4" w:rsidRPr="000A712C" w:rsidRDefault="00036EB4" w:rsidP="00036E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Комиссия, назначенная постановлением администрации </w:t>
      </w:r>
      <w:r w:rsid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Новоегорьевского</w:t>
      </w: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</w:t>
      </w:r>
      <w:proofErr w:type="gramStart"/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_________, № _____ в составе: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__________________________________________(ФИО, занимаемая должность);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__________________________________________(ФИО, занимаемая должность);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__________________________________________(ФИО, занимаемая должность);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провела осмотр недвижимого имущества, имеющего признаки бесхозяйного.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 имущества __________________________________________________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 имущества ________________________________________________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Краткая характеристика имущества __________________________________________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Признаки, по которым имущество может быть отнесено к </w:t>
      </w:r>
      <w:proofErr w:type="gramStart"/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бесхозяйному</w:t>
      </w:r>
      <w:proofErr w:type="gramEnd"/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__________   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Бывший владелец имущества______________________________________________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 какого времени имущество бесхозяйное_________________________________________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 членов комиссии: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 (расшифровка подписи)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 (расшифровка подписи)</w:t>
      </w:r>
    </w:p>
    <w:p w:rsidR="00036EB4" w:rsidRPr="000A712C" w:rsidRDefault="00036EB4" w:rsidP="00036EB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1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 (расшифровка подписи)</w:t>
      </w:r>
    </w:p>
    <w:p w:rsidR="008B045F" w:rsidRPr="000A712C" w:rsidRDefault="008B045F">
      <w:pPr>
        <w:rPr>
          <w:rFonts w:ascii="Times New Roman" w:hAnsi="Times New Roman"/>
          <w:sz w:val="24"/>
          <w:szCs w:val="24"/>
        </w:rPr>
      </w:pPr>
    </w:p>
    <w:sectPr w:rsidR="008B045F" w:rsidRPr="000A712C" w:rsidSect="00371D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EB4"/>
    <w:rsid w:val="00036EB4"/>
    <w:rsid w:val="000A712C"/>
    <w:rsid w:val="000D607F"/>
    <w:rsid w:val="001A2A7A"/>
    <w:rsid w:val="001D5304"/>
    <w:rsid w:val="002668D1"/>
    <w:rsid w:val="00274388"/>
    <w:rsid w:val="00371DBA"/>
    <w:rsid w:val="00635A54"/>
    <w:rsid w:val="006445A8"/>
    <w:rsid w:val="008B045F"/>
    <w:rsid w:val="00976411"/>
    <w:rsid w:val="00DD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B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CompService</Company>
  <LinksUpToDate>false</LinksUpToDate>
  <CharactersWithSpaces>32121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2023-11-24T04:12:00Z</dcterms:created>
  <dcterms:modified xsi:type="dcterms:W3CDTF">2023-11-24T05:54:00Z</dcterms:modified>
</cp:coreProperties>
</file>