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4" w:rsidRPr="00ED7FC0" w:rsidRDefault="00091C94" w:rsidP="000D123D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Администрация Новоегорьевского  сельсовета</w:t>
      </w:r>
    </w:p>
    <w:p w:rsidR="00091C94" w:rsidRPr="00ED7FC0" w:rsidRDefault="00091C94" w:rsidP="000D123D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091C94" w:rsidRPr="00ED7FC0" w:rsidRDefault="00091C94" w:rsidP="000D123D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1C94" w:rsidRPr="00ED7FC0" w:rsidRDefault="00091C94" w:rsidP="000D123D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91C94" w:rsidRPr="00ED7FC0" w:rsidRDefault="00091C94" w:rsidP="000D123D">
      <w:pPr>
        <w:pStyle w:val="12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ПОСТАНОВЛЕНИЕ</w:t>
      </w:r>
    </w:p>
    <w:p w:rsidR="00091C94" w:rsidRPr="00ED7FC0" w:rsidRDefault="00091C94" w:rsidP="000D123D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1C94" w:rsidRPr="00ED7FC0" w:rsidRDefault="00A66856" w:rsidP="000D123D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«20» ноября </w:t>
      </w:r>
      <w:r w:rsidR="00091C94" w:rsidRPr="00ED7FC0">
        <w:rPr>
          <w:rFonts w:ascii="Times New Roman" w:hAnsi="Times New Roman"/>
          <w:sz w:val="28"/>
          <w:szCs w:val="28"/>
        </w:rPr>
        <w:t>2017 г.</w:t>
      </w:r>
      <w:r w:rsidR="003A2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27/1</w:t>
      </w:r>
      <w:r w:rsidR="00091C94" w:rsidRPr="00ED7FC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91C94" w:rsidRPr="00ED7FC0">
        <w:rPr>
          <w:rFonts w:ascii="Times New Roman" w:hAnsi="Times New Roman"/>
          <w:sz w:val="28"/>
          <w:szCs w:val="28"/>
        </w:rPr>
        <w:t>с. Новоегорьевское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8" w:type="dxa"/>
        <w:tblInd w:w="108" w:type="dxa"/>
        <w:tblLayout w:type="fixed"/>
        <w:tblLook w:val="00A0"/>
      </w:tblPr>
      <w:tblGrid>
        <w:gridCol w:w="10068"/>
      </w:tblGrid>
      <w:tr w:rsidR="00757C21" w:rsidRPr="00ED7FC0" w:rsidTr="004C0045">
        <w:trPr>
          <w:cantSplit/>
          <w:trHeight w:val="1967"/>
        </w:trPr>
        <w:tc>
          <w:tcPr>
            <w:tcW w:w="10068" w:type="dxa"/>
            <w:tcBorders>
              <w:right w:val="single" w:sz="4" w:space="0" w:color="FFFFFF"/>
            </w:tcBorders>
          </w:tcPr>
          <w:p w:rsidR="00757C21" w:rsidRPr="00ED7FC0" w:rsidRDefault="00757C21" w:rsidP="00D52E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D52E3A" w:rsidRPr="00ED7FC0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«Формирование современной городской среды</w:t>
            </w:r>
          </w:p>
          <w:p w:rsidR="00D52E3A" w:rsidRPr="00ED7FC0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 xml:space="preserve"> на территории муниципального образования   </w:t>
            </w:r>
          </w:p>
          <w:p w:rsidR="00D52E3A" w:rsidRPr="00ED7FC0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 xml:space="preserve">Новоегорьевского сельсовет Егорьевского </w:t>
            </w:r>
          </w:p>
          <w:p w:rsidR="00757C21" w:rsidRPr="00ED7FC0" w:rsidRDefault="00D52E3A" w:rsidP="00D52E3A">
            <w:pPr>
              <w:pStyle w:val="Default"/>
              <w:rPr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района Алтайского края на 2018-2022 годы»</w:t>
            </w:r>
          </w:p>
        </w:tc>
      </w:tr>
    </w:tbl>
    <w:p w:rsidR="00757C21" w:rsidRPr="00ED7FC0" w:rsidRDefault="00757C21" w:rsidP="000D123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ab/>
      </w:r>
      <w:proofErr w:type="gramStart"/>
      <w:r w:rsidRPr="00ED7FC0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территорий муниципального образования </w:t>
      </w:r>
      <w:proofErr w:type="spellStart"/>
      <w:r w:rsidR="00091C94" w:rsidRPr="00ED7FC0">
        <w:rPr>
          <w:rFonts w:ascii="Times New Roman" w:hAnsi="Times New Roman"/>
          <w:bCs/>
          <w:sz w:val="28"/>
          <w:szCs w:val="28"/>
        </w:rPr>
        <w:t>Новоегорьевский</w:t>
      </w:r>
      <w:proofErr w:type="spellEnd"/>
      <w:r w:rsidR="00091C94" w:rsidRPr="00ED7FC0">
        <w:rPr>
          <w:rFonts w:ascii="Times New Roman" w:hAnsi="Times New Roman"/>
          <w:bCs/>
          <w:sz w:val="28"/>
          <w:szCs w:val="28"/>
        </w:rPr>
        <w:t xml:space="preserve"> </w:t>
      </w:r>
      <w:r w:rsidRPr="00ED7FC0">
        <w:rPr>
          <w:rFonts w:ascii="Times New Roman" w:hAnsi="Times New Roman"/>
          <w:bCs/>
          <w:sz w:val="28"/>
          <w:szCs w:val="28"/>
        </w:rPr>
        <w:t>сельсовет</w:t>
      </w:r>
      <w:r w:rsidRPr="00ED7FC0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программ субъектов Российской Федерации </w:t>
      </w:r>
      <w:proofErr w:type="spellStart"/>
      <w:r w:rsidRPr="00ED7FC0">
        <w:rPr>
          <w:rFonts w:ascii="Times New Roman" w:hAnsi="Times New Roman"/>
          <w:sz w:val="28"/>
          <w:szCs w:val="28"/>
        </w:rPr>
        <w:t>имуниципальных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программ формирования современной городской среды», приказом Министерства строительства и жилищно-коммунального хозяйства</w:t>
      </w:r>
      <w:r w:rsidR="004C0045" w:rsidRPr="00ED7FC0">
        <w:rPr>
          <w:rFonts w:ascii="Times New Roman" w:hAnsi="Times New Roman"/>
          <w:sz w:val="28"/>
          <w:szCs w:val="28"/>
        </w:rPr>
        <w:t xml:space="preserve"> Российской Федерации от 06.04.2</w:t>
      </w:r>
      <w:r w:rsidRPr="00ED7FC0">
        <w:rPr>
          <w:rFonts w:ascii="Times New Roman" w:hAnsi="Times New Roman"/>
          <w:sz w:val="28"/>
          <w:szCs w:val="28"/>
        </w:rPr>
        <w:t>017 № 691/</w:t>
      </w:r>
      <w:proofErr w:type="spellStart"/>
      <w:proofErr w:type="gramStart"/>
      <w:r w:rsidRPr="00ED7FC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D7FC0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 годы», на основании Устава муниципального образования </w:t>
      </w:r>
      <w:proofErr w:type="spellStart"/>
      <w:r w:rsidR="00727723" w:rsidRPr="00ED7FC0">
        <w:rPr>
          <w:rFonts w:ascii="Times New Roman" w:hAnsi="Times New Roman"/>
          <w:bCs/>
          <w:sz w:val="28"/>
          <w:szCs w:val="28"/>
        </w:rPr>
        <w:t>Новоегорьевский</w:t>
      </w:r>
      <w:proofErr w:type="spellEnd"/>
      <w:r w:rsidR="00727723" w:rsidRPr="00ED7FC0">
        <w:rPr>
          <w:rFonts w:ascii="Times New Roman" w:hAnsi="Times New Roman"/>
          <w:bCs/>
          <w:sz w:val="28"/>
          <w:szCs w:val="28"/>
        </w:rPr>
        <w:t xml:space="preserve"> </w:t>
      </w:r>
      <w:r w:rsidRPr="00ED7FC0">
        <w:rPr>
          <w:rFonts w:ascii="Times New Roman" w:hAnsi="Times New Roman"/>
          <w:bCs/>
          <w:sz w:val="28"/>
          <w:szCs w:val="28"/>
        </w:rPr>
        <w:t>сельсовет</w:t>
      </w:r>
      <w:r w:rsidR="004C0045" w:rsidRPr="00ED7FC0">
        <w:rPr>
          <w:rFonts w:ascii="Times New Roman" w:hAnsi="Times New Roman"/>
          <w:bCs/>
          <w:sz w:val="28"/>
          <w:szCs w:val="28"/>
        </w:rPr>
        <w:t xml:space="preserve"> </w:t>
      </w:r>
      <w:r w:rsidR="00727723" w:rsidRPr="00ED7FC0">
        <w:rPr>
          <w:rFonts w:ascii="Times New Roman" w:hAnsi="Times New Roman"/>
          <w:bCs/>
          <w:sz w:val="28"/>
          <w:szCs w:val="28"/>
        </w:rPr>
        <w:t xml:space="preserve">Егорьевского </w:t>
      </w:r>
      <w:r w:rsidR="004C0045" w:rsidRPr="00ED7FC0">
        <w:rPr>
          <w:rFonts w:ascii="Times New Roman" w:hAnsi="Times New Roman"/>
          <w:bCs/>
          <w:sz w:val="28"/>
          <w:szCs w:val="28"/>
        </w:rPr>
        <w:t>района Алтайского края</w:t>
      </w:r>
      <w:r w:rsidRPr="00ED7FC0">
        <w:rPr>
          <w:rFonts w:ascii="Times New Roman" w:hAnsi="Times New Roman"/>
          <w:sz w:val="28"/>
          <w:szCs w:val="28"/>
        </w:rPr>
        <w:t xml:space="preserve">, администрация </w:t>
      </w:r>
      <w:r w:rsidR="00727723" w:rsidRPr="00ED7FC0">
        <w:rPr>
          <w:rFonts w:ascii="Times New Roman" w:hAnsi="Times New Roman"/>
          <w:sz w:val="28"/>
          <w:szCs w:val="28"/>
        </w:rPr>
        <w:t>Новоегорьевского сельсовета Егорьевского района</w:t>
      </w:r>
      <w:r w:rsidR="004C0045" w:rsidRPr="00ED7FC0">
        <w:rPr>
          <w:rFonts w:ascii="Times New Roman" w:hAnsi="Times New Roman"/>
          <w:bCs/>
          <w:sz w:val="28"/>
          <w:szCs w:val="28"/>
        </w:rPr>
        <w:t xml:space="preserve"> Алтайского края</w:t>
      </w:r>
      <w:r w:rsidR="00727723" w:rsidRPr="00ED7FC0">
        <w:rPr>
          <w:rFonts w:ascii="Times New Roman" w:hAnsi="Times New Roman"/>
          <w:bCs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57C21" w:rsidRPr="00ED7FC0" w:rsidRDefault="00757C21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57C21" w:rsidRPr="00ED7FC0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="00727723" w:rsidRPr="00ED7FC0">
        <w:rPr>
          <w:bCs/>
          <w:color w:val="auto"/>
          <w:sz w:val="28"/>
          <w:szCs w:val="28"/>
        </w:rPr>
        <w:t>Новоегорьевский</w:t>
      </w:r>
      <w:proofErr w:type="spellEnd"/>
      <w:r w:rsidR="00727723" w:rsidRPr="00ED7FC0">
        <w:rPr>
          <w:bCs/>
          <w:color w:val="auto"/>
          <w:sz w:val="28"/>
          <w:szCs w:val="28"/>
        </w:rPr>
        <w:t xml:space="preserve"> </w:t>
      </w:r>
      <w:r w:rsidR="004C0045" w:rsidRPr="00ED7FC0">
        <w:rPr>
          <w:bCs/>
          <w:color w:val="auto"/>
          <w:sz w:val="28"/>
          <w:szCs w:val="28"/>
        </w:rPr>
        <w:t xml:space="preserve">сельсовет </w:t>
      </w:r>
      <w:r w:rsidR="00727723" w:rsidRPr="00ED7FC0">
        <w:rPr>
          <w:bCs/>
          <w:color w:val="auto"/>
          <w:sz w:val="28"/>
          <w:szCs w:val="28"/>
        </w:rPr>
        <w:t xml:space="preserve">Егорьевского </w:t>
      </w:r>
      <w:r w:rsidR="004C0045" w:rsidRPr="00ED7FC0">
        <w:rPr>
          <w:bCs/>
          <w:color w:val="auto"/>
          <w:sz w:val="28"/>
          <w:szCs w:val="28"/>
        </w:rPr>
        <w:t>района Алтайского края</w:t>
      </w:r>
      <w:r w:rsidR="00727723" w:rsidRPr="00ED7FC0">
        <w:rPr>
          <w:bCs/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на 2018-2022 годы» (приложение). </w:t>
      </w:r>
    </w:p>
    <w:p w:rsidR="00757C21" w:rsidRPr="00ED7FC0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Обнародовать настоящее постановление на информационных стендах и разместить на официальном сайте </w:t>
      </w:r>
      <w:r w:rsidRPr="00ED7FC0">
        <w:rPr>
          <w:color w:val="auto"/>
          <w:sz w:val="28"/>
          <w:szCs w:val="28"/>
        </w:rPr>
        <w:lastRenderedPageBreak/>
        <w:t>муниципального образования</w:t>
      </w:r>
      <w:r w:rsidR="004C0045" w:rsidRPr="00ED7FC0">
        <w:rPr>
          <w:bCs/>
          <w:color w:val="auto"/>
          <w:sz w:val="28"/>
          <w:szCs w:val="28"/>
        </w:rPr>
        <w:t xml:space="preserve"> </w:t>
      </w:r>
      <w:proofErr w:type="spellStart"/>
      <w:r w:rsidR="00727723" w:rsidRPr="00ED7FC0">
        <w:rPr>
          <w:bCs/>
          <w:color w:val="auto"/>
          <w:sz w:val="28"/>
          <w:szCs w:val="28"/>
        </w:rPr>
        <w:t>Новоегорьевский</w:t>
      </w:r>
      <w:proofErr w:type="spellEnd"/>
      <w:r w:rsidR="00727723" w:rsidRPr="00ED7FC0">
        <w:rPr>
          <w:bCs/>
          <w:color w:val="auto"/>
          <w:sz w:val="28"/>
          <w:szCs w:val="28"/>
        </w:rPr>
        <w:t xml:space="preserve"> </w:t>
      </w:r>
      <w:r w:rsidR="004C0045" w:rsidRPr="00ED7FC0">
        <w:rPr>
          <w:bCs/>
          <w:color w:val="auto"/>
          <w:sz w:val="28"/>
          <w:szCs w:val="28"/>
        </w:rPr>
        <w:t xml:space="preserve"> сельсовет </w:t>
      </w:r>
      <w:r w:rsidR="00727723" w:rsidRPr="00ED7FC0">
        <w:rPr>
          <w:bCs/>
          <w:color w:val="auto"/>
          <w:sz w:val="28"/>
          <w:szCs w:val="28"/>
        </w:rPr>
        <w:t xml:space="preserve">Егорьевского </w:t>
      </w:r>
      <w:r w:rsidR="004C0045" w:rsidRPr="00ED7FC0">
        <w:rPr>
          <w:bCs/>
          <w:color w:val="auto"/>
          <w:sz w:val="28"/>
          <w:szCs w:val="28"/>
        </w:rPr>
        <w:t>района Алтайского края</w:t>
      </w:r>
      <w:r w:rsidRPr="00ED7FC0">
        <w:rPr>
          <w:bCs/>
          <w:color w:val="auto"/>
          <w:sz w:val="28"/>
          <w:szCs w:val="28"/>
        </w:rPr>
        <w:t>.</w:t>
      </w:r>
    </w:p>
    <w:p w:rsidR="00757C21" w:rsidRPr="00ED7FC0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Постановление вступает в силу с 01 января 2018 года</w:t>
      </w:r>
      <w:r w:rsidR="004C0045" w:rsidRPr="00ED7FC0">
        <w:rPr>
          <w:color w:val="auto"/>
          <w:sz w:val="28"/>
          <w:szCs w:val="28"/>
        </w:rPr>
        <w:t>.</w:t>
      </w:r>
    </w:p>
    <w:p w:rsidR="00757C21" w:rsidRPr="00ED7FC0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>Контроль за</w:t>
      </w:r>
      <w:proofErr w:type="gramEnd"/>
      <w:r w:rsidRPr="00ED7FC0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Глава</w:t>
      </w:r>
      <w:r w:rsidR="00EF5C98" w:rsidRPr="00ED7FC0">
        <w:rPr>
          <w:rFonts w:ascii="Times New Roman" w:hAnsi="Times New Roman"/>
          <w:bCs/>
          <w:sz w:val="28"/>
          <w:szCs w:val="28"/>
        </w:rPr>
        <w:t xml:space="preserve"> </w:t>
      </w:r>
      <w:r w:rsidR="00727723" w:rsidRPr="00ED7FC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ED7FC0">
        <w:rPr>
          <w:rFonts w:ascii="Times New Roman" w:hAnsi="Times New Roman"/>
          <w:sz w:val="28"/>
          <w:szCs w:val="28"/>
        </w:rPr>
        <w:t xml:space="preserve"> сельсовета</w:t>
      </w:r>
      <w:r w:rsidR="00727723" w:rsidRPr="00ED7FC0">
        <w:rPr>
          <w:rFonts w:ascii="Times New Roman" w:hAnsi="Times New Roman"/>
          <w:sz w:val="28"/>
          <w:szCs w:val="28"/>
        </w:rPr>
        <w:t xml:space="preserve">                    </w:t>
      </w:r>
      <w:r w:rsidR="000D123D" w:rsidRPr="00ED7FC0">
        <w:rPr>
          <w:rFonts w:ascii="Times New Roman" w:hAnsi="Times New Roman"/>
          <w:sz w:val="28"/>
          <w:szCs w:val="28"/>
        </w:rPr>
        <w:t xml:space="preserve">     </w:t>
      </w:r>
      <w:r w:rsidR="00727723" w:rsidRPr="00ED7FC0">
        <w:rPr>
          <w:rFonts w:ascii="Times New Roman" w:hAnsi="Times New Roman"/>
          <w:sz w:val="28"/>
          <w:szCs w:val="28"/>
        </w:rPr>
        <w:t xml:space="preserve">               С. А. </w:t>
      </w:r>
      <w:proofErr w:type="spellStart"/>
      <w:r w:rsidR="00727723" w:rsidRPr="00ED7FC0">
        <w:rPr>
          <w:rFonts w:ascii="Times New Roman" w:hAnsi="Times New Roman"/>
          <w:sz w:val="28"/>
          <w:szCs w:val="28"/>
        </w:rPr>
        <w:t>Темергалиев</w:t>
      </w:r>
      <w:proofErr w:type="spellEnd"/>
    </w:p>
    <w:p w:rsidR="00727723" w:rsidRPr="00ED7FC0" w:rsidRDefault="007F2E4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Pr="00ED7FC0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723" w:rsidRDefault="00727723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856" w:rsidRDefault="00A66856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856" w:rsidRPr="00ED7FC0" w:rsidRDefault="00A66856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7F5" w:rsidRPr="00ED7FC0" w:rsidRDefault="00A66856" w:rsidP="00A66856">
      <w:pPr>
        <w:spacing w:after="0" w:line="240" w:lineRule="auto"/>
        <w:ind w:left="566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757C21" w:rsidRPr="00ED7FC0">
        <w:rPr>
          <w:rFonts w:ascii="Times New Roman" w:hAnsi="Times New Roman"/>
          <w:sz w:val="28"/>
          <w:szCs w:val="28"/>
        </w:rPr>
        <w:t>ПРИЛОЖЕНИЕ</w:t>
      </w:r>
    </w:p>
    <w:p w:rsidR="00C607F5" w:rsidRPr="00ED7FC0" w:rsidRDefault="00C607F5" w:rsidP="000D123D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к </w:t>
      </w:r>
      <w:r w:rsidR="00757C21" w:rsidRPr="00ED7FC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EF5C98" w:rsidRPr="00ED7FC0" w:rsidRDefault="00C607F5" w:rsidP="000D123D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7723" w:rsidRPr="00ED7FC0">
        <w:rPr>
          <w:rFonts w:ascii="Times New Roman" w:hAnsi="Times New Roman"/>
          <w:bCs/>
          <w:sz w:val="28"/>
          <w:szCs w:val="28"/>
        </w:rPr>
        <w:t xml:space="preserve">Новоегорьевского </w:t>
      </w:r>
      <w:r w:rsidR="00757C21" w:rsidRPr="00ED7FC0">
        <w:rPr>
          <w:rFonts w:ascii="Times New Roman" w:hAnsi="Times New Roman"/>
          <w:sz w:val="28"/>
          <w:szCs w:val="28"/>
        </w:rPr>
        <w:t xml:space="preserve">сельсовета </w:t>
      </w:r>
    </w:p>
    <w:p w:rsidR="00EF5C98" w:rsidRPr="00ED7FC0" w:rsidRDefault="00727723" w:rsidP="000D123D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района </w:t>
      </w:r>
      <w:r w:rsidR="004C0045" w:rsidRPr="00ED7FC0">
        <w:rPr>
          <w:rFonts w:ascii="Times New Roman" w:hAnsi="Times New Roman"/>
          <w:sz w:val="28"/>
          <w:szCs w:val="28"/>
        </w:rPr>
        <w:t xml:space="preserve"> Алтайского края </w:t>
      </w:r>
      <w:r w:rsidR="00EF5C98" w:rsidRPr="00ED7FC0">
        <w:rPr>
          <w:rFonts w:ascii="Times New Roman" w:hAnsi="Times New Roman"/>
          <w:sz w:val="28"/>
          <w:szCs w:val="28"/>
        </w:rPr>
        <w:t>№ </w:t>
      </w:r>
      <w:r w:rsidR="00B60E4F" w:rsidRPr="00ED7FC0">
        <w:rPr>
          <w:rFonts w:ascii="Times New Roman" w:hAnsi="Times New Roman"/>
          <w:sz w:val="28"/>
          <w:szCs w:val="28"/>
        </w:rPr>
        <w:t>27/1</w:t>
      </w:r>
    </w:p>
    <w:p w:rsidR="00EF5C98" w:rsidRPr="00ED7FC0" w:rsidRDefault="00EF5C98" w:rsidP="000D123D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</w:p>
    <w:p w:rsidR="00757C21" w:rsidRPr="00ED7FC0" w:rsidRDefault="00EF5C98" w:rsidP="000D123D">
      <w:pPr>
        <w:spacing w:after="0" w:line="240" w:lineRule="auto"/>
        <w:ind w:left="5664"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от</w:t>
      </w:r>
      <w:r w:rsidR="00757C21" w:rsidRPr="00ED7FC0">
        <w:rPr>
          <w:rFonts w:ascii="Times New Roman" w:hAnsi="Times New Roman"/>
          <w:sz w:val="28"/>
          <w:szCs w:val="28"/>
        </w:rPr>
        <w:t>«</w:t>
      </w:r>
      <w:r w:rsidR="00B60E4F" w:rsidRPr="00ED7FC0">
        <w:rPr>
          <w:rFonts w:ascii="Times New Roman" w:hAnsi="Times New Roman"/>
          <w:sz w:val="28"/>
          <w:szCs w:val="28"/>
        </w:rPr>
        <w:t>20</w:t>
      </w:r>
      <w:r w:rsidR="00757C21" w:rsidRPr="00ED7FC0">
        <w:rPr>
          <w:rFonts w:ascii="Times New Roman" w:hAnsi="Times New Roman"/>
          <w:sz w:val="28"/>
          <w:szCs w:val="28"/>
        </w:rPr>
        <w:t xml:space="preserve"> » </w:t>
      </w:r>
      <w:r w:rsidR="007F2E40" w:rsidRPr="00ED7FC0">
        <w:rPr>
          <w:rFonts w:ascii="Times New Roman" w:hAnsi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1 м"/>
        </w:smartTagPr>
        <w:r w:rsidR="00757C21" w:rsidRPr="00ED7FC0">
          <w:rPr>
            <w:rFonts w:ascii="Times New Roman" w:hAnsi="Times New Roman"/>
            <w:sz w:val="28"/>
            <w:szCs w:val="28"/>
          </w:rPr>
          <w:t>2017 г</w:t>
        </w:r>
      </w:smartTag>
      <w:r w:rsidR="00757C21" w:rsidRPr="00ED7FC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648" w:type="dxa"/>
        <w:tblLook w:val="01E0"/>
      </w:tblPr>
      <w:tblGrid>
        <w:gridCol w:w="5688"/>
        <w:gridCol w:w="3960"/>
      </w:tblGrid>
      <w:tr w:rsidR="00757C21" w:rsidRPr="00ED7FC0" w:rsidTr="005F593D">
        <w:tc>
          <w:tcPr>
            <w:tcW w:w="5688" w:type="dxa"/>
          </w:tcPr>
          <w:p w:rsidR="00757C21" w:rsidRPr="00ED7FC0" w:rsidRDefault="00757C21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57C21" w:rsidRPr="00ED7FC0" w:rsidRDefault="00EF5C98" w:rsidP="000D123D">
            <w:pPr>
              <w:tabs>
                <w:tab w:val="left" w:pos="30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57C21" w:rsidRPr="00ED7FC0" w:rsidTr="006F4DFA">
        <w:tc>
          <w:tcPr>
            <w:tcW w:w="9648" w:type="dxa"/>
            <w:gridSpan w:val="2"/>
          </w:tcPr>
          <w:p w:rsidR="00757C21" w:rsidRPr="00ED7FC0" w:rsidRDefault="00757C21" w:rsidP="000D123D">
            <w:pPr>
              <w:pStyle w:val="Default"/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9432"/>
            </w:tblGrid>
            <w:tr w:rsidR="00757C21" w:rsidRPr="00ED7FC0" w:rsidTr="00DC4B27">
              <w:trPr>
                <w:trHeight w:val="1662"/>
                <w:jc w:val="center"/>
              </w:trPr>
              <w:tc>
                <w:tcPr>
                  <w:tcW w:w="0" w:type="auto"/>
                </w:tcPr>
                <w:p w:rsidR="00C607F5" w:rsidRPr="00ED7FC0" w:rsidRDefault="00C607F5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757C21" w:rsidRPr="00ED7FC0" w:rsidRDefault="00757C21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757C21" w:rsidRPr="00ED7FC0" w:rsidRDefault="00757C21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Муниципальная программа</w:t>
                  </w:r>
                </w:p>
                <w:p w:rsidR="004C0045" w:rsidRPr="00ED7FC0" w:rsidRDefault="00757C21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муниципального образования</w:t>
                  </w:r>
                  <w:r w:rsidR="00727723"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27723" w:rsidRPr="00ED7FC0">
                    <w:rPr>
                      <w:bCs/>
                      <w:color w:val="auto"/>
                      <w:sz w:val="28"/>
                      <w:szCs w:val="28"/>
                    </w:rPr>
                    <w:t>Новоегорьевский</w:t>
                  </w:r>
                  <w:proofErr w:type="spellEnd"/>
                  <w:r w:rsidR="00727723"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сельсовет</w:t>
                  </w:r>
                </w:p>
                <w:p w:rsidR="00757C21" w:rsidRPr="00ED7FC0" w:rsidRDefault="00727723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Егорьевского</w:t>
                  </w:r>
                  <w:r w:rsidR="004C0045"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4C0045" w:rsidRPr="00ED7FC0" w:rsidRDefault="00757C21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«Формирование современной городской среды на территории муниципального образования </w:t>
                  </w:r>
                  <w:r w:rsidR="00EF5C98"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 </w:t>
                  </w:r>
                  <w:r w:rsidR="00727723" w:rsidRPr="00ED7FC0">
                    <w:rPr>
                      <w:bCs/>
                      <w:color w:val="auto"/>
                      <w:sz w:val="28"/>
                      <w:szCs w:val="28"/>
                    </w:rPr>
                    <w:t>Новоегорьевского</w:t>
                  </w:r>
                  <w:r w:rsidR="00EF5C98"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сельсовет</w:t>
                  </w:r>
                </w:p>
                <w:p w:rsidR="004C0045" w:rsidRPr="00ED7FC0" w:rsidRDefault="00727723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 xml:space="preserve">Егорьевского </w:t>
                  </w:r>
                  <w:r w:rsidR="004C0045" w:rsidRPr="00ED7FC0">
                    <w:rPr>
                      <w:bCs/>
                      <w:color w:val="auto"/>
                      <w:sz w:val="28"/>
                      <w:szCs w:val="28"/>
                    </w:rPr>
                    <w:t>района Алтайского края</w:t>
                  </w:r>
                </w:p>
                <w:p w:rsidR="00757C21" w:rsidRPr="00ED7FC0" w:rsidRDefault="00757C21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bCs/>
                      <w:color w:val="auto"/>
                      <w:sz w:val="28"/>
                      <w:szCs w:val="28"/>
                    </w:rPr>
                    <w:t>на 2018-2022 годы»</w:t>
                  </w:r>
                </w:p>
              </w:tc>
            </w:tr>
          </w:tbl>
          <w:p w:rsidR="00757C21" w:rsidRPr="00ED7FC0" w:rsidRDefault="00757C21" w:rsidP="000D123D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2017</w:t>
      </w:r>
    </w:p>
    <w:p w:rsidR="00727723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43839" w:rsidRPr="00ED7FC0" w:rsidRDefault="00443839" w:rsidP="000D123D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Паспорт</w:t>
      </w:r>
    </w:p>
    <w:p w:rsidR="00443839" w:rsidRPr="00ED7FC0" w:rsidRDefault="00443839" w:rsidP="000D123D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муниципальной программы</w:t>
      </w:r>
    </w:p>
    <w:p w:rsidR="00D71898" w:rsidRPr="00ED7FC0" w:rsidRDefault="00D71898" w:rsidP="000D123D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lastRenderedPageBreak/>
        <w:t>«Формирование современной городской среды на территории</w:t>
      </w:r>
      <w:r w:rsidR="00ED2724" w:rsidRPr="00ED7FC0">
        <w:rPr>
          <w:bCs/>
          <w:color w:val="auto"/>
          <w:sz w:val="28"/>
          <w:szCs w:val="28"/>
        </w:rPr>
        <w:t xml:space="preserve"> муниципального образования</w:t>
      </w:r>
      <w:r w:rsidRPr="00ED7FC0">
        <w:rPr>
          <w:bCs/>
          <w:color w:val="auto"/>
          <w:sz w:val="28"/>
          <w:szCs w:val="28"/>
        </w:rPr>
        <w:t xml:space="preserve"> </w:t>
      </w:r>
      <w:proofErr w:type="spellStart"/>
      <w:r w:rsidRPr="00ED7FC0">
        <w:rPr>
          <w:bCs/>
          <w:color w:val="auto"/>
          <w:sz w:val="28"/>
          <w:szCs w:val="28"/>
        </w:rPr>
        <w:t>Новоегорьевск</w:t>
      </w:r>
      <w:r w:rsidR="00ED2724" w:rsidRPr="00ED7FC0">
        <w:rPr>
          <w:bCs/>
          <w:color w:val="auto"/>
          <w:sz w:val="28"/>
          <w:szCs w:val="28"/>
        </w:rPr>
        <w:t>ий</w:t>
      </w:r>
      <w:proofErr w:type="spellEnd"/>
      <w:r w:rsidRPr="00ED7FC0">
        <w:rPr>
          <w:bCs/>
          <w:color w:val="auto"/>
          <w:sz w:val="28"/>
          <w:szCs w:val="28"/>
        </w:rPr>
        <w:t xml:space="preserve"> сельсовет</w:t>
      </w:r>
    </w:p>
    <w:p w:rsidR="00D71898" w:rsidRPr="00ED7FC0" w:rsidRDefault="00D71898" w:rsidP="000D123D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Егорьевского района Алтайского края</w:t>
      </w:r>
    </w:p>
    <w:p w:rsidR="00443839" w:rsidRPr="00ED7FC0" w:rsidRDefault="00D71898" w:rsidP="000D123D">
      <w:pPr>
        <w:tabs>
          <w:tab w:val="left" w:pos="2964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на 2018-2022 годы»</w:t>
      </w:r>
    </w:p>
    <w:tbl>
      <w:tblPr>
        <w:tblStyle w:val="a3"/>
        <w:tblW w:w="5000" w:type="pct"/>
        <w:tblLayout w:type="fixed"/>
        <w:tblLook w:val="04A0"/>
      </w:tblPr>
      <w:tblGrid>
        <w:gridCol w:w="2764"/>
        <w:gridCol w:w="6806"/>
      </w:tblGrid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shd w:val="clear" w:color="auto" w:fill="FFFFFF"/>
              <w:tabs>
                <w:tab w:val="left" w:pos="307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56" w:type="pct"/>
          </w:tcPr>
          <w:p w:rsidR="00443839" w:rsidRPr="00ED7FC0" w:rsidRDefault="00C20425" w:rsidP="000D123D">
            <w:pPr>
              <w:pStyle w:val="Default"/>
              <w:ind w:firstLine="567"/>
              <w:jc w:val="both"/>
              <w:rPr>
                <w:bCs/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 xml:space="preserve">«Формирование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2018-2022 годы»  </w:t>
            </w:r>
            <w:r w:rsidR="00443839" w:rsidRPr="00ED7FC0">
              <w:rPr>
                <w:bCs/>
                <w:color w:val="auto"/>
                <w:sz w:val="28"/>
                <w:szCs w:val="28"/>
              </w:rPr>
              <w:t>(далее  Программа)</w:t>
            </w: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D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0425" w:rsidRPr="00ED7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Новоегорьевского сельсовета </w:t>
            </w: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0425"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Егорьевского </w:t>
            </w: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района Алтайского края</w:t>
            </w: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39" w:rsidRPr="00ED7FC0" w:rsidTr="00091C94">
        <w:trPr>
          <w:trHeight w:val="1045"/>
        </w:trPr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C20425" w:rsidRPr="00ED7FC0"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сельсовет</w:t>
            </w:r>
            <w:r w:rsidR="002B12A0" w:rsidRPr="00ED7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425"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</w:t>
            </w:r>
            <w:r w:rsidR="002B12A0" w:rsidRPr="00ED7FC0">
              <w:rPr>
                <w:rFonts w:ascii="Times New Roman" w:hAnsi="Times New Roman" w:cs="Times New Roman"/>
                <w:sz w:val="28"/>
                <w:szCs w:val="28"/>
              </w:rPr>
              <w:t>района Алтайского края,</w:t>
            </w: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граждане, их объединения, заинтересованные лица, общественные организации, подрядные организации.</w:t>
            </w: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Программа состоит из следующих подпрограмм и включенных в них основных мероприятий:</w:t>
            </w:r>
          </w:p>
          <w:p w:rsidR="00443839" w:rsidRPr="00ED7FC0" w:rsidRDefault="00443839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1.Благоустройство общественных </w:t>
            </w:r>
            <w:r w:rsidR="002940AA" w:rsidRPr="00ED7FC0">
              <w:rPr>
                <w:rFonts w:ascii="Times New Roman" w:hAnsi="Times New Roman"/>
                <w:sz w:val="28"/>
                <w:szCs w:val="28"/>
              </w:rPr>
              <w:t xml:space="preserve">и дворовых 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="002940AA" w:rsidRPr="00ED7FC0">
              <w:rPr>
                <w:rFonts w:ascii="Times New Roman" w:hAnsi="Times New Roman"/>
                <w:sz w:val="28"/>
                <w:szCs w:val="28"/>
              </w:rPr>
              <w:t>с. Новоегорьевское, Егорьевского района, Алтайского края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43839" w:rsidRPr="00ED7FC0" w:rsidRDefault="00443839" w:rsidP="000D123D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1.1 Благоустройство центрального парка с.  </w:t>
            </w:r>
            <w:r w:rsidR="002940AA" w:rsidRPr="00ED7FC0">
              <w:rPr>
                <w:rFonts w:ascii="Times New Roman" w:hAnsi="Times New Roman"/>
                <w:bCs/>
                <w:sz w:val="28"/>
                <w:szCs w:val="28"/>
              </w:rPr>
              <w:t>Новоегорьевское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43839" w:rsidRPr="00ED7FC0" w:rsidRDefault="00443839" w:rsidP="000D123D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1.2. Благоустройство дворов</w:t>
            </w:r>
            <w:r w:rsidR="002940AA" w:rsidRPr="00ED7FC0">
              <w:rPr>
                <w:rFonts w:ascii="Times New Roman" w:hAnsi="Times New Roman"/>
                <w:sz w:val="28"/>
                <w:szCs w:val="28"/>
              </w:rPr>
              <w:t>ых  территорий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 многоквартирн</w:t>
            </w:r>
            <w:r w:rsidR="002940AA" w:rsidRPr="00ED7FC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  <w:r w:rsidR="002940AA" w:rsidRPr="00ED7FC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839" w:rsidRPr="00ED7FC0" w:rsidRDefault="00443839" w:rsidP="000D123D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39" w:rsidRPr="00ED7FC0" w:rsidTr="00091C94">
        <w:trPr>
          <w:trHeight w:val="1512"/>
        </w:trPr>
        <w:tc>
          <w:tcPr>
            <w:tcW w:w="1444" w:type="pct"/>
          </w:tcPr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Повышение качественных и комфортных условий городской среды для  проживания, отдыха и формирования  здорового образа жизни населения, повышение  уровня  благоустройства территорий</w:t>
            </w:r>
            <w:r w:rsidR="00ED2724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940AA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color w:val="auto"/>
                <w:sz w:val="28"/>
                <w:szCs w:val="28"/>
              </w:rPr>
              <w:t xml:space="preserve"> сельсовет 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Егорьевского </w:t>
            </w:r>
            <w:r w:rsidRPr="00ED7FC0">
              <w:rPr>
                <w:color w:val="auto"/>
                <w:sz w:val="28"/>
                <w:szCs w:val="28"/>
              </w:rPr>
              <w:t xml:space="preserve">района Алтайского края  </w:t>
            </w:r>
          </w:p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1. Организация мероприятий по благоустройству территорий общего пользования, дворовых территорий  муниципального образования </w:t>
            </w:r>
            <w:proofErr w:type="spellStart"/>
            <w:r w:rsidR="002940AA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2940AA" w:rsidRPr="00ED7FC0">
              <w:rPr>
                <w:color w:val="auto"/>
                <w:sz w:val="28"/>
                <w:szCs w:val="28"/>
              </w:rPr>
              <w:t xml:space="preserve"> се</w:t>
            </w:r>
            <w:r w:rsidRPr="00ED7FC0">
              <w:rPr>
                <w:color w:val="auto"/>
                <w:sz w:val="28"/>
                <w:szCs w:val="28"/>
              </w:rPr>
              <w:t>льсовет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Егорьевского</w:t>
            </w:r>
            <w:r w:rsidRPr="00ED7FC0">
              <w:rPr>
                <w:color w:val="auto"/>
                <w:sz w:val="28"/>
                <w:szCs w:val="28"/>
              </w:rPr>
              <w:t xml:space="preserve"> района Алтайского края, создание без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>барьерной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среды для </w:t>
            </w:r>
            <w:proofErr w:type="spellStart"/>
            <w:r w:rsidRPr="00ED7FC0">
              <w:rPr>
                <w:color w:val="auto"/>
                <w:sz w:val="28"/>
                <w:szCs w:val="28"/>
              </w:rPr>
              <w:t>маломобильных</w:t>
            </w:r>
            <w:proofErr w:type="spellEnd"/>
            <w:r w:rsidRPr="00ED7FC0">
              <w:rPr>
                <w:color w:val="auto"/>
                <w:sz w:val="28"/>
                <w:szCs w:val="28"/>
              </w:rPr>
              <w:t xml:space="preserve"> граждан в зоне общественных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пространств;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 2.  Привлечение населения муниципального </w:t>
            </w:r>
            <w:r w:rsidRPr="00ED7FC0">
              <w:rPr>
                <w:color w:val="auto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2940AA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color w:val="auto"/>
                <w:sz w:val="28"/>
                <w:szCs w:val="28"/>
              </w:rPr>
              <w:t xml:space="preserve"> сельсовет к активному участию в выявлении и определении степени  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приоритетности проблем программы местного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>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</w:t>
            </w:r>
            <w:r w:rsidR="002940AA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объектов благоустройства;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 общего пользования и</w:t>
            </w:r>
            <w:r w:rsidR="00BD55D9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>дворовой территорий многоквартирн</w:t>
            </w:r>
            <w:r w:rsidR="00BD55D9" w:rsidRPr="00ED7FC0">
              <w:rPr>
                <w:color w:val="auto"/>
                <w:sz w:val="28"/>
                <w:szCs w:val="28"/>
              </w:rPr>
              <w:t>ых</w:t>
            </w:r>
            <w:r w:rsidRPr="00ED7FC0">
              <w:rPr>
                <w:color w:val="auto"/>
                <w:sz w:val="28"/>
                <w:szCs w:val="28"/>
              </w:rPr>
              <w:t xml:space="preserve"> домов на территории муниципального образования </w:t>
            </w:r>
          </w:p>
          <w:p w:rsidR="00443839" w:rsidRPr="00ED7FC0" w:rsidRDefault="00BD55D9" w:rsidP="000D123D">
            <w:pPr>
              <w:pStyle w:val="Default"/>
              <w:ind w:left="-3" w:firstLine="567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443839" w:rsidRPr="00ED7FC0">
              <w:rPr>
                <w:color w:val="auto"/>
                <w:sz w:val="28"/>
                <w:szCs w:val="28"/>
              </w:rPr>
              <w:t xml:space="preserve"> сельсовет </w:t>
            </w:r>
            <w:r w:rsidRPr="00ED7FC0">
              <w:rPr>
                <w:color w:val="auto"/>
                <w:sz w:val="28"/>
                <w:szCs w:val="28"/>
              </w:rPr>
              <w:t xml:space="preserve">Егорьевского </w:t>
            </w:r>
            <w:r w:rsidR="00443839" w:rsidRPr="00ED7FC0">
              <w:rPr>
                <w:color w:val="auto"/>
                <w:sz w:val="28"/>
                <w:szCs w:val="28"/>
              </w:rPr>
              <w:t xml:space="preserve">района Алтайского края;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4. Совершенствование эстетичного вида и создание гармоничной архитектурно-ландшафтной среды муниципального образования</w:t>
            </w:r>
            <w:r w:rsidR="00BD55D9" w:rsidRPr="00ED7FC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BD55D9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BD55D9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7FC0">
              <w:rPr>
                <w:color w:val="auto"/>
                <w:sz w:val="28"/>
                <w:szCs w:val="28"/>
              </w:rPr>
              <w:t xml:space="preserve">.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наиболее</w:t>
            </w:r>
            <w:r w:rsidR="00BD55D9" w:rsidRPr="00ED7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посещаемых территорий общественного пользования 1ед./ </w:t>
            </w:r>
            <w:r w:rsidR="00BD55D9" w:rsidRPr="00ED7FC0">
              <w:rPr>
                <w:rFonts w:ascii="Times New Roman" w:hAnsi="Times New Roman"/>
                <w:sz w:val="28"/>
                <w:szCs w:val="28"/>
              </w:rPr>
              <w:t>2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,6 га.</w:t>
            </w:r>
          </w:p>
          <w:p w:rsidR="00443839" w:rsidRPr="00ED7FC0" w:rsidRDefault="00443839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-доля благоустроенных 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наиболее посещаемых территорий общественного пользования 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территорий</w:t>
            </w:r>
            <w:r w:rsidR="00BD55D9"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от общего </w:t>
            </w:r>
            <w:proofErr w:type="gramStart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количества</w:t>
            </w:r>
            <w:proofErr w:type="gramEnd"/>
            <w:r w:rsidR="00BD55D9"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наиболее посещаемых территорий общественного пользования, нуждающихся в благоустройстве в 2018-2022 гг.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-50%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bCs/>
                <w:color w:val="auto"/>
                <w:sz w:val="28"/>
                <w:szCs w:val="28"/>
              </w:rPr>
              <w:t>- о</w:t>
            </w:r>
            <w:r w:rsidRPr="00ED7FC0">
              <w:rPr>
                <w:color w:val="auto"/>
                <w:sz w:val="28"/>
                <w:szCs w:val="28"/>
              </w:rPr>
              <w:t xml:space="preserve">хват населения наиболее посещаемыми территориями общественного пользования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-доля населения, пользующегося благоустроенными</w:t>
            </w:r>
            <w:r w:rsidR="00BD55D9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наиболее посещаемыми территориями от общей численности населения  села  </w:t>
            </w:r>
            <w:r w:rsidR="00BD55D9" w:rsidRPr="00ED7FC0">
              <w:rPr>
                <w:bCs/>
                <w:color w:val="auto"/>
                <w:sz w:val="28"/>
                <w:szCs w:val="28"/>
              </w:rPr>
              <w:t>Новоегорьевское</w:t>
            </w:r>
            <w:r w:rsidRPr="00ED7FC0">
              <w:rPr>
                <w:bCs/>
                <w:color w:val="auto"/>
                <w:sz w:val="28"/>
                <w:szCs w:val="28"/>
              </w:rPr>
              <w:t xml:space="preserve">, </w:t>
            </w:r>
            <w:r w:rsidR="00BD55D9" w:rsidRPr="00ED7FC0">
              <w:rPr>
                <w:bCs/>
                <w:color w:val="auto"/>
                <w:sz w:val="28"/>
                <w:szCs w:val="28"/>
              </w:rPr>
              <w:t>Егорьевского</w:t>
            </w:r>
            <w:r w:rsidRPr="00ED7FC0">
              <w:rPr>
                <w:bCs/>
                <w:color w:val="auto"/>
                <w:sz w:val="28"/>
                <w:szCs w:val="28"/>
              </w:rPr>
              <w:t xml:space="preserve"> района,  Алтайского края</w:t>
            </w:r>
            <w:r w:rsidRPr="00ED7FC0">
              <w:rPr>
                <w:color w:val="auto"/>
                <w:sz w:val="28"/>
                <w:szCs w:val="28"/>
              </w:rPr>
              <w:t>:-100%</w:t>
            </w:r>
          </w:p>
          <w:p w:rsidR="00443839" w:rsidRPr="00ED7FC0" w:rsidRDefault="00443839" w:rsidP="000D123D">
            <w:pPr>
              <w:pStyle w:val="Default"/>
              <w:ind w:left="-252"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 ;  Благоустроенн</w:t>
            </w:r>
            <w:r w:rsidR="00BD55D9" w:rsidRPr="00ED7FC0">
              <w:rPr>
                <w:color w:val="auto"/>
                <w:sz w:val="28"/>
                <w:szCs w:val="28"/>
              </w:rPr>
              <w:t>ые</w:t>
            </w:r>
            <w:r w:rsidRPr="00ED7FC0">
              <w:rPr>
                <w:color w:val="auto"/>
                <w:sz w:val="28"/>
                <w:szCs w:val="28"/>
              </w:rPr>
              <w:t xml:space="preserve">  дворов</w:t>
            </w:r>
            <w:r w:rsidR="00BD55D9" w:rsidRPr="00ED7FC0">
              <w:rPr>
                <w:color w:val="auto"/>
                <w:sz w:val="28"/>
                <w:szCs w:val="28"/>
              </w:rPr>
              <w:t>ые</w:t>
            </w:r>
            <w:r w:rsidRPr="00ED7FC0">
              <w:rPr>
                <w:color w:val="auto"/>
                <w:sz w:val="28"/>
                <w:szCs w:val="28"/>
              </w:rPr>
              <w:t xml:space="preserve"> территори</w:t>
            </w:r>
            <w:r w:rsidR="00BD55D9" w:rsidRPr="00ED7FC0">
              <w:rPr>
                <w:color w:val="auto"/>
                <w:sz w:val="28"/>
                <w:szCs w:val="28"/>
              </w:rPr>
              <w:t>и</w:t>
            </w:r>
            <w:r w:rsidRPr="00ED7FC0">
              <w:rPr>
                <w:color w:val="auto"/>
                <w:sz w:val="28"/>
                <w:szCs w:val="28"/>
              </w:rPr>
              <w:t xml:space="preserve"> МКД: </w:t>
            </w:r>
          </w:p>
          <w:p w:rsidR="00443839" w:rsidRPr="00ED7FC0" w:rsidRDefault="00BD55D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площадь благоустроенных дв</w:t>
            </w:r>
            <w:r w:rsidR="00443839" w:rsidRPr="00ED7FC0">
              <w:rPr>
                <w:color w:val="auto"/>
                <w:sz w:val="28"/>
                <w:szCs w:val="28"/>
              </w:rPr>
              <w:t>оров</w:t>
            </w:r>
            <w:r w:rsidRPr="00ED7FC0">
              <w:rPr>
                <w:color w:val="auto"/>
                <w:sz w:val="28"/>
                <w:szCs w:val="28"/>
              </w:rPr>
              <w:t>ых</w:t>
            </w:r>
            <w:r w:rsidR="00443839" w:rsidRPr="00ED7FC0">
              <w:rPr>
                <w:color w:val="auto"/>
                <w:sz w:val="28"/>
                <w:szCs w:val="28"/>
              </w:rPr>
              <w:t xml:space="preserve"> территорий;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доля благоустроенных дворовых территорий от общего количества и площади дворовых территорий;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охват населения благоустроенными дворовыми территориями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объем трудового участия заинтересованных лиц в выполнении работ по благоустройству дворовых территорий;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lastRenderedPageBreak/>
              <w:t>- количество соглашений, заключенных с юридическими лицами и индивидуальными предпринимателями, о благоустройстве объектов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недвижимого имущества  и земельных участков, находящихся в их собственности (пользовании), в соответствии с требованиями, утвержденными Правилами благоустройства муниципального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образования </w:t>
            </w:r>
            <w:proofErr w:type="spellStart"/>
            <w:r w:rsidR="00BD55D9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BD55D9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7FC0">
              <w:rPr>
                <w:color w:val="auto"/>
                <w:sz w:val="28"/>
                <w:szCs w:val="28"/>
              </w:rPr>
              <w:t xml:space="preserve">, не позднее 2020 года.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требованиями, утвержденными Правилами благоустройства муниципального образования </w:t>
            </w:r>
            <w:proofErr w:type="spellStart"/>
            <w:r w:rsidR="00BD55D9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BD55D9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7FC0">
              <w:rPr>
                <w:color w:val="auto"/>
                <w:sz w:val="28"/>
                <w:szCs w:val="28"/>
              </w:rPr>
              <w:t>, не позднее 2020года.</w:t>
            </w:r>
          </w:p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pct"/>
          </w:tcPr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443839" w:rsidRPr="00ED7FC0" w:rsidTr="00091C94">
              <w:trPr>
                <w:trHeight w:val="376"/>
              </w:trPr>
              <w:tc>
                <w:tcPr>
                  <w:tcW w:w="12240" w:type="dxa"/>
                </w:tcPr>
                <w:p w:rsidR="00443839" w:rsidRPr="00ED7FC0" w:rsidRDefault="00443839" w:rsidP="000D12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D7FC0">
                    <w:rPr>
                      <w:rFonts w:ascii="Times New Roman" w:hAnsi="Times New Roman"/>
                      <w:sz w:val="28"/>
                      <w:szCs w:val="28"/>
                    </w:rPr>
                    <w:t>Реализация  программы</w:t>
                  </w:r>
                  <w:r w:rsidR="003A21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D7FC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2018-2022 годы</w:t>
                  </w:r>
                </w:p>
                <w:p w:rsidR="00443839" w:rsidRPr="00ED7FC0" w:rsidRDefault="00443839" w:rsidP="000D123D">
                  <w:pPr>
                    <w:pStyle w:val="Default"/>
                    <w:ind w:firstLine="567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39" w:rsidRPr="00ED7FC0" w:rsidTr="00091C94">
        <w:trPr>
          <w:trHeight w:val="1590"/>
        </w:trPr>
        <w:tc>
          <w:tcPr>
            <w:tcW w:w="1444" w:type="pct"/>
            <w:vAlign w:val="center"/>
          </w:tcPr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3556" w:type="pct"/>
            <w:vAlign w:val="center"/>
          </w:tcPr>
          <w:p w:rsidR="00443839" w:rsidRPr="00ED7FC0" w:rsidRDefault="00443839" w:rsidP="000D123D">
            <w:pPr>
              <w:tabs>
                <w:tab w:val="left" w:pos="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с. </w:t>
            </w:r>
            <w:r w:rsidR="00BD55D9" w:rsidRPr="00ED7FC0">
              <w:rPr>
                <w:rFonts w:ascii="Times New Roman" w:hAnsi="Times New Roman"/>
                <w:sz w:val="28"/>
                <w:szCs w:val="28"/>
              </w:rPr>
              <w:t>Новоегорьевское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(площадей,  улиц, пешеходных зон, ск</w:t>
            </w:r>
            <w:r w:rsidR="003A21B9">
              <w:rPr>
                <w:rFonts w:ascii="Times New Roman" w:hAnsi="Times New Roman"/>
                <w:sz w:val="28"/>
                <w:szCs w:val="28"/>
              </w:rPr>
              <w:t>веров, парков, иных территорий.)</w:t>
            </w:r>
            <w:proofErr w:type="gramEnd"/>
          </w:p>
          <w:p w:rsidR="00443839" w:rsidRPr="00ED7FC0" w:rsidRDefault="00443839" w:rsidP="000D123D">
            <w:pPr>
              <w:tabs>
                <w:tab w:val="left" w:pos="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2. Благоустройство дворовых территорий с. </w:t>
            </w:r>
            <w:r w:rsidR="00BD55D9" w:rsidRPr="00ED7FC0">
              <w:rPr>
                <w:rFonts w:ascii="Times New Roman" w:hAnsi="Times New Roman"/>
                <w:sz w:val="28"/>
                <w:szCs w:val="28"/>
              </w:rPr>
              <w:t>Новоегорьевское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839" w:rsidRPr="00ED7FC0" w:rsidRDefault="00443839" w:rsidP="000D123D">
            <w:pPr>
              <w:tabs>
                <w:tab w:val="left" w:pos="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839" w:rsidRPr="00ED7FC0" w:rsidTr="00091C94">
        <w:tc>
          <w:tcPr>
            <w:tcW w:w="1444" w:type="pct"/>
            <w:vAlign w:val="center"/>
          </w:tcPr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Мероприятия для достижения  задач</w:t>
            </w:r>
          </w:p>
        </w:tc>
        <w:tc>
          <w:tcPr>
            <w:tcW w:w="3556" w:type="pct"/>
            <w:vAlign w:val="center"/>
          </w:tcPr>
          <w:p w:rsidR="00443839" w:rsidRPr="00ED7FC0" w:rsidRDefault="00443839" w:rsidP="000D123D">
            <w:pPr>
              <w:tabs>
                <w:tab w:val="left" w:pos="-107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1.Разработка  проектной  документации, оценка  достоверности проектной стоимости;</w:t>
            </w:r>
          </w:p>
          <w:p w:rsidR="00443839" w:rsidRPr="00ED7FC0" w:rsidRDefault="00443839" w:rsidP="000D123D">
            <w:pPr>
              <w:pStyle w:val="ab"/>
              <w:numPr>
                <w:ilvl w:val="0"/>
                <w:numId w:val="14"/>
              </w:numPr>
              <w:tabs>
                <w:tab w:val="left" w:pos="-107"/>
              </w:tabs>
              <w:spacing w:after="0" w:line="240" w:lineRule="auto"/>
              <w:ind w:left="3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2. Проведение работ по благоустройству;</w:t>
            </w:r>
          </w:p>
          <w:p w:rsidR="00443839" w:rsidRPr="00ED7FC0" w:rsidRDefault="00443839" w:rsidP="000D123D">
            <w:pPr>
              <w:pStyle w:val="ab"/>
              <w:numPr>
                <w:ilvl w:val="0"/>
                <w:numId w:val="14"/>
              </w:numPr>
              <w:tabs>
                <w:tab w:val="left" w:pos="-107"/>
              </w:tabs>
              <w:spacing w:line="240" w:lineRule="auto"/>
              <w:ind w:left="3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3. Благоустройство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  на  которых расположены объекты физических и юридических лиц.</w:t>
            </w:r>
          </w:p>
        </w:tc>
      </w:tr>
      <w:tr w:rsidR="00443839" w:rsidRPr="00ED7FC0" w:rsidTr="003A21B9">
        <w:trPr>
          <w:trHeight w:val="703"/>
        </w:trPr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Общий объем расходов на реализацию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 муниципальной программы составляет:</w:t>
            </w:r>
          </w:p>
          <w:p w:rsidR="00443839" w:rsidRPr="00ED7FC0" w:rsidRDefault="003A21B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8884,55 </w:t>
            </w:r>
            <w:r w:rsidR="00443839" w:rsidRPr="00ED7FC0">
              <w:rPr>
                <w:color w:val="auto"/>
                <w:sz w:val="28"/>
                <w:szCs w:val="28"/>
              </w:rPr>
              <w:t xml:space="preserve">тыс. руб., из них средств: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местного бюджета </w:t>
            </w:r>
            <w:r w:rsidR="003A21B9">
              <w:rPr>
                <w:color w:val="auto"/>
                <w:sz w:val="28"/>
                <w:szCs w:val="28"/>
              </w:rPr>
              <w:t xml:space="preserve">88,84 </w:t>
            </w:r>
            <w:r w:rsidRPr="00ED7FC0">
              <w:rPr>
                <w:color w:val="auto"/>
                <w:sz w:val="28"/>
                <w:szCs w:val="28"/>
              </w:rPr>
              <w:t xml:space="preserve">тыс. руб.; </w:t>
            </w:r>
          </w:p>
          <w:p w:rsidR="00443839" w:rsidRPr="00ED7FC0" w:rsidRDefault="003A21B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краевого</w:t>
            </w:r>
            <w:r w:rsidR="00443839" w:rsidRPr="00ED7FC0">
              <w:rPr>
                <w:color w:val="auto"/>
                <w:sz w:val="28"/>
                <w:szCs w:val="28"/>
              </w:rPr>
              <w:t xml:space="preserve"> бюджета </w:t>
            </w:r>
            <w:r>
              <w:rPr>
                <w:color w:val="auto"/>
                <w:sz w:val="28"/>
                <w:szCs w:val="28"/>
              </w:rPr>
              <w:t>615,51</w:t>
            </w:r>
            <w:r w:rsidR="00443839" w:rsidRPr="00ED7FC0">
              <w:rPr>
                <w:color w:val="auto"/>
                <w:sz w:val="28"/>
                <w:szCs w:val="28"/>
              </w:rPr>
              <w:t xml:space="preserve"> тыс. руб.; </w:t>
            </w:r>
          </w:p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443839" w:rsidRPr="00ED7FC0" w:rsidTr="003A21B9">
              <w:trPr>
                <w:trHeight w:val="5861"/>
              </w:trPr>
              <w:tc>
                <w:tcPr>
                  <w:tcW w:w="12240" w:type="dxa"/>
                </w:tcPr>
                <w:p w:rsidR="00443839" w:rsidRPr="00ED7FC0" w:rsidRDefault="00443839" w:rsidP="003A21B9">
                  <w:pPr>
                    <w:pStyle w:val="Default"/>
                    <w:ind w:firstLine="567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D7FC0">
                    <w:rPr>
                      <w:color w:val="auto"/>
                      <w:sz w:val="28"/>
                      <w:szCs w:val="28"/>
                    </w:rPr>
                    <w:lastRenderedPageBreak/>
                    <w:t xml:space="preserve">федерального бюджета </w:t>
                  </w:r>
                  <w:r w:rsidR="003A21B9">
                    <w:rPr>
                      <w:color w:val="auto"/>
                      <w:sz w:val="28"/>
                      <w:szCs w:val="28"/>
                    </w:rPr>
                    <w:t>8180,006</w:t>
                  </w:r>
                  <w:r w:rsidRPr="00ED7FC0">
                    <w:rPr>
                      <w:color w:val="auto"/>
                      <w:sz w:val="28"/>
                      <w:szCs w:val="28"/>
                    </w:rPr>
                    <w:t xml:space="preserve"> тыс. руб. </w:t>
                  </w:r>
                </w:p>
              </w:tc>
            </w:tr>
          </w:tbl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43839" w:rsidRPr="00ED7FC0" w:rsidTr="00091C94">
        <w:tc>
          <w:tcPr>
            <w:tcW w:w="1444" w:type="pct"/>
          </w:tcPr>
          <w:p w:rsidR="00443839" w:rsidRPr="00ED7FC0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443839" w:rsidRPr="00ED7FC0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56" w:type="pct"/>
          </w:tcPr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В ходе реализации основных мероприятий Программы предусматривается создание благоприятных условий  для проживания и отдыха населения муниципального образования </w:t>
            </w:r>
            <w:proofErr w:type="spellStart"/>
            <w:r w:rsidR="00BD55D9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BD55D9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7FC0">
              <w:rPr>
                <w:color w:val="auto"/>
                <w:sz w:val="28"/>
                <w:szCs w:val="28"/>
              </w:rPr>
              <w:t>;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  благоустройство  центрального парка  села  </w:t>
            </w:r>
            <w:r w:rsidR="00BD55D9" w:rsidRPr="00ED7FC0">
              <w:rPr>
                <w:color w:val="auto"/>
                <w:sz w:val="28"/>
                <w:szCs w:val="28"/>
              </w:rPr>
              <w:t>Новоегорьевское</w:t>
            </w:r>
            <w:r w:rsidRPr="00ED7FC0">
              <w:rPr>
                <w:color w:val="auto"/>
                <w:sz w:val="28"/>
                <w:szCs w:val="28"/>
              </w:rPr>
              <w:t xml:space="preserve">, расположенного по адресу: ул. </w:t>
            </w:r>
            <w:proofErr w:type="spellStart"/>
            <w:r w:rsidR="00BD55D9" w:rsidRPr="00ED7FC0">
              <w:rPr>
                <w:color w:val="auto"/>
                <w:sz w:val="28"/>
                <w:szCs w:val="28"/>
              </w:rPr>
              <w:t>Машинцева</w:t>
            </w:r>
            <w:proofErr w:type="spellEnd"/>
            <w:r w:rsidR="00BD55D9" w:rsidRPr="00ED7FC0">
              <w:rPr>
                <w:color w:val="auto"/>
                <w:sz w:val="28"/>
                <w:szCs w:val="28"/>
              </w:rPr>
              <w:t>, 17г</w:t>
            </w:r>
            <w:r w:rsidRPr="00ED7FC0">
              <w:rPr>
                <w:color w:val="auto"/>
                <w:sz w:val="28"/>
                <w:szCs w:val="28"/>
              </w:rPr>
              <w:t>;</w:t>
            </w:r>
          </w:p>
          <w:p w:rsidR="008D623B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  благоустройство  дворов</w:t>
            </w:r>
            <w:r w:rsidR="008D623B" w:rsidRPr="00ED7FC0">
              <w:rPr>
                <w:color w:val="auto"/>
                <w:sz w:val="28"/>
                <w:szCs w:val="28"/>
              </w:rPr>
              <w:t>ых</w:t>
            </w:r>
            <w:r w:rsidRPr="00ED7FC0">
              <w:rPr>
                <w:color w:val="auto"/>
                <w:sz w:val="28"/>
                <w:szCs w:val="28"/>
              </w:rPr>
              <w:t xml:space="preserve"> территори</w:t>
            </w:r>
            <w:r w:rsidR="008D623B" w:rsidRPr="00ED7FC0">
              <w:rPr>
                <w:color w:val="auto"/>
                <w:sz w:val="28"/>
                <w:szCs w:val="28"/>
              </w:rPr>
              <w:t>й многоквартирных  жилых домов в соответствии с адресным перечнем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 - приведение дорог, тротуаров и парковочных карманов в нормативное состояние;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уличное освещение;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>- обеспечение комфортных условий для проживания</w:t>
            </w:r>
            <w:r w:rsidR="008D623B" w:rsidRPr="00ED7FC0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>населения муниципального образования</w:t>
            </w:r>
            <w:r w:rsidR="008D623B" w:rsidRPr="00ED7FC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8D623B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8D623B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 </w:t>
            </w:r>
            <w:r w:rsidRPr="00ED7FC0">
              <w:rPr>
                <w:color w:val="auto"/>
                <w:sz w:val="28"/>
                <w:szCs w:val="28"/>
              </w:rPr>
              <w:t xml:space="preserve">(в том числе людей с ограниченными  возможностями);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</w:t>
            </w:r>
            <w:r w:rsidRPr="00ED7FC0">
              <w:rPr>
                <w:color w:val="auto"/>
                <w:sz w:val="28"/>
                <w:szCs w:val="28"/>
              </w:rPr>
              <w:lastRenderedPageBreak/>
              <w:t xml:space="preserve">процессы принятия решений на местном уровне и усиления общественного </w:t>
            </w:r>
            <w:proofErr w:type="gramStart"/>
            <w:r w:rsidRPr="00ED7FC0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="00A00C23">
              <w:rPr>
                <w:color w:val="auto"/>
                <w:sz w:val="28"/>
                <w:szCs w:val="28"/>
              </w:rPr>
              <w:t xml:space="preserve"> </w:t>
            </w:r>
            <w:r w:rsidRPr="00ED7FC0">
              <w:rPr>
                <w:color w:val="auto"/>
                <w:sz w:val="28"/>
                <w:szCs w:val="28"/>
              </w:rPr>
              <w:t xml:space="preserve">действиями органов местного самоуправления;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</w:t>
            </w:r>
            <w:proofErr w:type="spellStart"/>
            <w:r w:rsidR="000E4A37" w:rsidRPr="00ED7FC0">
              <w:rPr>
                <w:color w:val="auto"/>
                <w:sz w:val="28"/>
                <w:szCs w:val="28"/>
              </w:rPr>
              <w:t>Новоегорьевский</w:t>
            </w:r>
            <w:proofErr w:type="spellEnd"/>
            <w:r w:rsidR="000E4A37" w:rsidRPr="00ED7FC0">
              <w:rPr>
                <w:color w:val="auto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7FC0">
              <w:rPr>
                <w:color w:val="auto"/>
                <w:sz w:val="28"/>
                <w:szCs w:val="28"/>
              </w:rPr>
              <w:t xml:space="preserve">.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ED7FC0">
              <w:rPr>
                <w:color w:val="auto"/>
                <w:sz w:val="28"/>
                <w:szCs w:val="28"/>
              </w:rPr>
              <w:t xml:space="preserve">-  обеспечение  более комфортных условий  для  </w:t>
            </w:r>
            <w:proofErr w:type="spellStart"/>
            <w:r w:rsidRPr="00ED7FC0">
              <w:rPr>
                <w:color w:val="auto"/>
                <w:sz w:val="28"/>
                <w:szCs w:val="28"/>
              </w:rPr>
              <w:t>отдыханаселения</w:t>
            </w:r>
            <w:proofErr w:type="spellEnd"/>
            <w:r w:rsidRPr="00ED7FC0">
              <w:rPr>
                <w:color w:val="auto"/>
                <w:sz w:val="28"/>
                <w:szCs w:val="28"/>
              </w:rPr>
              <w:t xml:space="preserve"> муниципального образования, также проведения спортивных, культурно-массовых мероприятий   на  уровне села, района, края.  </w:t>
            </w: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443839" w:rsidRPr="00ED7FC0" w:rsidRDefault="00443839" w:rsidP="000D123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43839" w:rsidRPr="00ED7FC0" w:rsidRDefault="00443839" w:rsidP="000D123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proofErr w:type="spellStart"/>
      <w:r w:rsidR="000E4A37" w:rsidRPr="00ED7FC0">
        <w:rPr>
          <w:b/>
          <w:color w:val="auto"/>
          <w:sz w:val="28"/>
          <w:szCs w:val="28"/>
        </w:rPr>
        <w:t>Новоегорьевский</w:t>
      </w:r>
      <w:proofErr w:type="spellEnd"/>
      <w:r w:rsidR="000E4A37" w:rsidRPr="00ED7FC0">
        <w:rPr>
          <w:b/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b/>
          <w:bCs/>
          <w:color w:val="auto"/>
          <w:sz w:val="28"/>
          <w:szCs w:val="28"/>
        </w:rPr>
        <w:t>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E4A37" w:rsidRPr="00ED7FC0">
        <w:rPr>
          <w:rFonts w:ascii="Times New Roman" w:hAnsi="Times New Roman"/>
          <w:sz w:val="28"/>
          <w:szCs w:val="28"/>
        </w:rPr>
        <w:t>Новоегорьевского сельсовета</w:t>
      </w:r>
      <w:r w:rsidRPr="00ED7FC0">
        <w:rPr>
          <w:rFonts w:ascii="Times New Roman" w:hAnsi="Times New Roman"/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ED7FC0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D7FC0">
        <w:rPr>
          <w:rFonts w:ascii="Times New Roman" w:hAnsi="Times New Roman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</w:t>
      </w:r>
      <w:r w:rsidRPr="00ED7FC0">
        <w:rPr>
          <w:rFonts w:ascii="Times New Roman" w:hAnsi="Times New Roman"/>
          <w:sz w:val="28"/>
          <w:szCs w:val="28"/>
        </w:rPr>
        <w:lastRenderedPageBreak/>
        <w:t xml:space="preserve">программу, подробное информирование обо всех этапах реализации программы.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года неблагоустроенных общественных зон.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443839" w:rsidRPr="00ED7FC0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   -  При проведении работ по благоустройству территории парка орган</w:t>
      </w:r>
      <w:r w:rsidR="000E4A37" w:rsidRPr="00ED7FC0">
        <w:rPr>
          <w:rFonts w:ascii="Times New Roman" w:hAnsi="Times New Roman"/>
          <w:sz w:val="28"/>
          <w:szCs w:val="28"/>
        </w:rPr>
        <w:t>изуются и проводятся мероприятия</w:t>
      </w:r>
      <w:r w:rsidRPr="00ED7FC0">
        <w:rPr>
          <w:rFonts w:ascii="Times New Roman" w:hAnsi="Times New Roman"/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F05CDC" w:rsidRPr="00ED7FC0" w:rsidRDefault="00F05CDC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В состав муниципального образования 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входят четыре населенных пункта: с.</w:t>
      </w:r>
      <w:r w:rsidR="000D123D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Новоегорьевское - административный центр Новоегорьевского сельсовета и Егорьевского района, п</w:t>
      </w:r>
      <w:proofErr w:type="gramStart"/>
      <w:r w:rsidRPr="00ED7FC0">
        <w:rPr>
          <w:rFonts w:ascii="Times New Roman" w:hAnsi="Times New Roman"/>
          <w:sz w:val="28"/>
          <w:szCs w:val="28"/>
        </w:rPr>
        <w:t>.С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ибирь, </w:t>
      </w:r>
      <w:proofErr w:type="spellStart"/>
      <w:r w:rsidRPr="00ED7FC0">
        <w:rPr>
          <w:rFonts w:ascii="Times New Roman" w:hAnsi="Times New Roman"/>
          <w:sz w:val="28"/>
          <w:szCs w:val="28"/>
        </w:rPr>
        <w:t>п.Новосоветский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FC0">
        <w:rPr>
          <w:rFonts w:ascii="Times New Roman" w:hAnsi="Times New Roman"/>
          <w:sz w:val="28"/>
          <w:szCs w:val="28"/>
        </w:rPr>
        <w:t>п.Речка-Кормиха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. </w:t>
      </w:r>
    </w:p>
    <w:p w:rsidR="00443839" w:rsidRPr="00ED7FC0" w:rsidRDefault="00443839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Село </w:t>
      </w:r>
      <w:r w:rsidR="000E4A37" w:rsidRPr="00ED7FC0">
        <w:rPr>
          <w:rFonts w:ascii="Times New Roman" w:hAnsi="Times New Roman"/>
          <w:sz w:val="28"/>
          <w:szCs w:val="28"/>
        </w:rPr>
        <w:t xml:space="preserve">Новоегорьевское </w:t>
      </w:r>
      <w:r w:rsidRPr="00ED7FC0">
        <w:rPr>
          <w:rFonts w:ascii="Times New Roman" w:hAnsi="Times New Roman"/>
          <w:sz w:val="28"/>
          <w:szCs w:val="28"/>
        </w:rPr>
        <w:t xml:space="preserve">образовано в </w:t>
      </w:r>
      <w:r w:rsidR="000E4A37" w:rsidRPr="00ED7FC0">
        <w:rPr>
          <w:rFonts w:ascii="Times New Roman" w:hAnsi="Times New Roman"/>
          <w:sz w:val="28"/>
          <w:szCs w:val="28"/>
        </w:rPr>
        <w:t>1884</w:t>
      </w:r>
      <w:r w:rsidRPr="00ED7FC0">
        <w:rPr>
          <w:rFonts w:ascii="Times New Roman" w:hAnsi="Times New Roman"/>
          <w:sz w:val="28"/>
          <w:szCs w:val="28"/>
        </w:rPr>
        <w:t xml:space="preserve"> году.</w:t>
      </w:r>
    </w:p>
    <w:p w:rsidR="00B57AA3" w:rsidRPr="00ED7FC0" w:rsidRDefault="00443839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  </w:t>
      </w:r>
      <w:r w:rsidR="00B57AA3" w:rsidRPr="00ED7FC0">
        <w:rPr>
          <w:rFonts w:ascii="Times New Roman" w:hAnsi="Times New Roman"/>
          <w:sz w:val="28"/>
          <w:szCs w:val="28"/>
        </w:rPr>
        <w:t xml:space="preserve">Село Новоегорьевское – административный центр Егорьевского района и Новоегорьевского сельского поселения, расположено в </w:t>
      </w:r>
      <w:smartTag w:uri="urn:schemas-microsoft-com:office:smarttags" w:element="metricconverter">
        <w:smartTagPr>
          <w:attr w:name="ProductID" w:val="315 км"/>
        </w:smartTagPr>
        <w:r w:rsidR="00B57AA3" w:rsidRPr="00ED7FC0">
          <w:rPr>
            <w:rFonts w:ascii="Times New Roman" w:hAnsi="Times New Roman"/>
            <w:sz w:val="28"/>
            <w:szCs w:val="28"/>
          </w:rPr>
          <w:t>315 км</w:t>
        </w:r>
      </w:smartTag>
      <w:r w:rsidR="00B57AA3" w:rsidRPr="00ED7FC0">
        <w:rPr>
          <w:rFonts w:ascii="Times New Roman" w:hAnsi="Times New Roman"/>
          <w:sz w:val="28"/>
          <w:szCs w:val="28"/>
        </w:rPr>
        <w:t xml:space="preserve"> от краевого центра - г.</w:t>
      </w:r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="00B57AA3" w:rsidRPr="00ED7FC0">
        <w:rPr>
          <w:rFonts w:ascii="Times New Roman" w:hAnsi="Times New Roman"/>
          <w:sz w:val="28"/>
          <w:szCs w:val="28"/>
        </w:rPr>
        <w:t xml:space="preserve">Барнаула и </w:t>
      </w:r>
      <w:smartTag w:uri="urn:schemas-microsoft-com:office:smarttags" w:element="metricconverter">
        <w:smartTagPr>
          <w:attr w:name="ProductID" w:val="40 км"/>
        </w:smartTagPr>
        <w:r w:rsidR="00B57AA3" w:rsidRPr="00ED7FC0">
          <w:rPr>
            <w:rFonts w:ascii="Times New Roman" w:hAnsi="Times New Roman"/>
            <w:sz w:val="28"/>
            <w:szCs w:val="28"/>
          </w:rPr>
          <w:t>40 км</w:t>
        </w:r>
      </w:smartTag>
      <w:r w:rsidR="00B57AA3" w:rsidRPr="00ED7FC0">
        <w:rPr>
          <w:rFonts w:ascii="Times New Roman" w:hAnsi="Times New Roman"/>
          <w:sz w:val="28"/>
          <w:szCs w:val="28"/>
        </w:rPr>
        <w:t xml:space="preserve"> от ближайшего города - Рубцовска.</w:t>
      </w:r>
    </w:p>
    <w:p w:rsidR="00F05CDC" w:rsidRPr="00ED7FC0" w:rsidRDefault="00F05CDC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Территория Новоегорьевского сельсовета расположена центральной части Егорьевского района и граничит со </w:t>
      </w:r>
      <w:proofErr w:type="spellStart"/>
      <w:r w:rsidRPr="00ED7FC0">
        <w:rPr>
          <w:rFonts w:ascii="Times New Roman" w:hAnsi="Times New Roman"/>
          <w:sz w:val="28"/>
          <w:szCs w:val="28"/>
        </w:rPr>
        <w:t>Сростинским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Первомайским, </w:t>
      </w:r>
      <w:proofErr w:type="spellStart"/>
      <w:r w:rsidRPr="00ED7FC0">
        <w:rPr>
          <w:rFonts w:ascii="Times New Roman" w:hAnsi="Times New Roman"/>
          <w:sz w:val="28"/>
          <w:szCs w:val="28"/>
        </w:rPr>
        <w:t>Лебяжинским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сельсоветами Егорьевского района, а также с </w:t>
      </w:r>
      <w:proofErr w:type="spellStart"/>
      <w:r w:rsidRPr="00ED7FC0">
        <w:rPr>
          <w:rFonts w:ascii="Times New Roman" w:hAnsi="Times New Roman"/>
          <w:sz w:val="28"/>
          <w:szCs w:val="28"/>
        </w:rPr>
        <w:t>Рубцовским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FC0">
        <w:rPr>
          <w:rFonts w:ascii="Times New Roman" w:hAnsi="Times New Roman"/>
          <w:sz w:val="28"/>
          <w:szCs w:val="28"/>
        </w:rPr>
        <w:t>Волчихинским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и Угловским районами. Связь с краевым центром, другими городами и районами осуществляется автомобильным транспортом. По территории муниципального образования проходит автомобильная дорога регионального значения общего пользования Змеиногорск – Рубцовск – Волчиха -  Михайловское - Кулунда - Бурла - граница Новосибирской области.</w:t>
      </w:r>
    </w:p>
    <w:p w:rsidR="00F05CDC" w:rsidRPr="00ED7FC0" w:rsidRDefault="00F05CDC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 xml:space="preserve">На территории МО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 находится 13 памятников археологии и 2 памятника истории</w:t>
      </w:r>
    </w:p>
    <w:p w:rsidR="00B57AA3" w:rsidRPr="00ED7FC0" w:rsidRDefault="00B57AA3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FC0">
        <w:rPr>
          <w:rFonts w:ascii="Times New Roman" w:hAnsi="Times New Roman"/>
          <w:sz w:val="28"/>
          <w:szCs w:val="28"/>
        </w:rPr>
        <w:t>Архитектурно-планировочная организация территории с.</w:t>
      </w:r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Новоегорьевское сформировалась с учетом сложившейся застройки и представлена как единый целостный селитебный комплекс. Село имеет расчлененную вытянутую планировку, сетка улиц прямоугольная.</w:t>
      </w:r>
    </w:p>
    <w:p w:rsidR="00B57AA3" w:rsidRPr="00ED7FC0" w:rsidRDefault="00B57AA3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7FC0">
        <w:rPr>
          <w:rFonts w:ascii="Times New Roman" w:hAnsi="Times New Roman"/>
          <w:sz w:val="28"/>
          <w:szCs w:val="28"/>
        </w:rPr>
        <w:t>Транспортный каркас с.</w:t>
      </w:r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Новоегорьевское формируется основными улицами: </w:t>
      </w:r>
      <w:proofErr w:type="spellStart"/>
      <w:r w:rsidRPr="00ED7FC0">
        <w:rPr>
          <w:rFonts w:ascii="Times New Roman" w:hAnsi="Times New Roman"/>
          <w:sz w:val="28"/>
          <w:szCs w:val="28"/>
        </w:rPr>
        <w:t>ул</w:t>
      </w:r>
      <w:proofErr w:type="gramStart"/>
      <w:r w:rsidRPr="00ED7FC0">
        <w:rPr>
          <w:rFonts w:ascii="Times New Roman" w:hAnsi="Times New Roman"/>
          <w:sz w:val="28"/>
          <w:szCs w:val="28"/>
        </w:rPr>
        <w:t>.М</w:t>
      </w:r>
      <w:proofErr w:type="gramEnd"/>
      <w:r w:rsidRPr="00ED7FC0">
        <w:rPr>
          <w:rFonts w:ascii="Times New Roman" w:hAnsi="Times New Roman"/>
          <w:sz w:val="28"/>
          <w:szCs w:val="28"/>
        </w:rPr>
        <w:t>ашинцева</w:t>
      </w:r>
      <w:proofErr w:type="spellEnd"/>
      <w:r w:rsidRPr="00ED7FC0">
        <w:rPr>
          <w:rFonts w:ascii="Times New Roman" w:hAnsi="Times New Roman"/>
          <w:sz w:val="28"/>
          <w:szCs w:val="28"/>
        </w:rPr>
        <w:t>, ул.Комсомольская, ул.Революционная, ул.Строителей, пер.Школьный. Улично-дорожная сеть имеет расчлененную четкую структуру. Въезд в село может осуществляться со стороны г.</w:t>
      </w:r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Рубцовска, с.</w:t>
      </w:r>
      <w:r w:rsidR="00B578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Лебяжье, с.</w:t>
      </w:r>
      <w:r w:rsidR="00A00C23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Волчиха или с</w:t>
      </w:r>
      <w:proofErr w:type="gramStart"/>
      <w:r w:rsidRPr="00ED7FC0">
        <w:rPr>
          <w:rFonts w:ascii="Times New Roman" w:hAnsi="Times New Roman"/>
          <w:sz w:val="28"/>
          <w:szCs w:val="28"/>
        </w:rPr>
        <w:t>.С</w:t>
      </w:r>
      <w:proofErr w:type="gramEnd"/>
      <w:r w:rsidRPr="00ED7FC0">
        <w:rPr>
          <w:rFonts w:ascii="Times New Roman" w:hAnsi="Times New Roman"/>
          <w:sz w:val="28"/>
          <w:szCs w:val="28"/>
        </w:rPr>
        <w:t>росты.</w:t>
      </w:r>
    </w:p>
    <w:p w:rsidR="00B57AA3" w:rsidRPr="00ED7FC0" w:rsidRDefault="00B57AA3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Селитебная территория представлена в основном усадебной застройкой, в центральной, юго-восточной и западной части села расположены многоквартирные жилые дома. Жилищное строительство в настоящее время ведется в границах села путем уплотнения существующей застройки. </w:t>
      </w:r>
    </w:p>
    <w:p w:rsidR="00D20374" w:rsidRPr="00ED7FC0" w:rsidRDefault="00B57AA3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Общественный центр размещается в географическом центре села, общественные </w:t>
      </w:r>
      <w:proofErr w:type="spellStart"/>
      <w:r w:rsidRPr="00ED7FC0">
        <w:rPr>
          <w:rFonts w:ascii="Times New Roman" w:hAnsi="Times New Roman"/>
          <w:sz w:val="28"/>
          <w:szCs w:val="28"/>
        </w:rPr>
        <w:t>подцентры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формируются в пределах пешеходной доступности по направления развития селитебной зоны. Из учреждений культурно-бытового назначения имеются: школа, музыкальная школа, детский сад, библиотека, дом культуры, церковь, парикмахерские, магазины продовольственных и непродовольственных товаров. Учреждения здравоохранения представлены КГБУЗ «Егорьевская центральная районная больница»; спортивные учреждения – стадионом, спортивными залами. </w:t>
      </w:r>
      <w:bookmarkStart w:id="0" w:name="_Toc297122578"/>
    </w:p>
    <w:p w:rsidR="00D20374" w:rsidRPr="00ED7FC0" w:rsidRDefault="00D20374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5CDC" w:rsidRPr="00ED7FC0" w:rsidRDefault="00F05CDC" w:rsidP="000D12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Структура общей численности населения МО </w:t>
      </w: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сельсовет</w:t>
      </w:r>
      <w:r w:rsidR="00D20374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по населенным пунктам на начало 201</w:t>
      </w:r>
      <w:r w:rsidR="00D20374" w:rsidRPr="00ED7FC0">
        <w:rPr>
          <w:rFonts w:ascii="Times New Roman" w:hAnsi="Times New Roman"/>
          <w:i/>
          <w:sz w:val="28"/>
          <w:szCs w:val="28"/>
        </w:rPr>
        <w:t>7</w:t>
      </w:r>
      <w:r w:rsidRPr="00ED7FC0">
        <w:rPr>
          <w:rFonts w:ascii="Times New Roman" w:hAnsi="Times New Roman"/>
          <w:sz w:val="28"/>
          <w:szCs w:val="28"/>
        </w:rPr>
        <w:t xml:space="preserve"> года</w:t>
      </w:r>
      <w:bookmarkEnd w:id="0"/>
    </w:p>
    <w:tbl>
      <w:tblPr>
        <w:tblW w:w="5000" w:type="pct"/>
        <w:jc w:val="center"/>
        <w:tblLook w:val="0000"/>
      </w:tblPr>
      <w:tblGrid>
        <w:gridCol w:w="3665"/>
        <w:gridCol w:w="2971"/>
        <w:gridCol w:w="2934"/>
      </w:tblGrid>
      <w:tr w:rsidR="00F05CDC" w:rsidRPr="00ED7FC0" w:rsidTr="00104800">
        <w:trPr>
          <w:trHeight w:val="605"/>
          <w:tblHeader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Численность населения,</w:t>
            </w: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br/>
              <w:t>чел.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Доля населенного пункта в МО </w:t>
            </w:r>
            <w:proofErr w:type="spellStart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сельсовет, %</w:t>
            </w:r>
          </w:p>
        </w:tc>
      </w:tr>
      <w:tr w:rsidR="00F05CDC" w:rsidRPr="00ED7FC0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20374" w:rsidRPr="00ED7FC0">
              <w:rPr>
                <w:rFonts w:ascii="Times New Roman" w:hAnsi="Times New Roman"/>
                <w:bCs/>
                <w:sz w:val="28"/>
                <w:szCs w:val="28"/>
              </w:rPr>
              <w:t>498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FC0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F05CDC" w:rsidRPr="00ED7FC0" w:rsidTr="00104800">
        <w:trPr>
          <w:trHeight w:val="289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с. Новоегорьевское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5</w:t>
            </w:r>
            <w:r w:rsidR="00D20374" w:rsidRPr="00ED7FC0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>,</w:t>
            </w:r>
            <w:r w:rsidR="00D20374" w:rsidRPr="00ED7F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5CDC" w:rsidRPr="00ED7FC0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п. Сибирь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05CDC" w:rsidRPr="00ED7FC0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Новосоветский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D20374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0,</w:t>
            </w:r>
            <w:r w:rsidR="00D20374" w:rsidRPr="00ED7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5CDC" w:rsidRPr="00ED7FC0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Речка-Кормиха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D7FC0" w:rsidRDefault="00D20374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D7FC0" w:rsidRDefault="00D20374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3839" w:rsidRPr="00ED7FC0" w:rsidRDefault="00443839" w:rsidP="000D123D">
      <w:pPr>
        <w:pStyle w:val="1KGK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lastRenderedPageBreak/>
        <w:t xml:space="preserve">Правила благоустройства территории муниципального образования </w:t>
      </w:r>
      <w:proofErr w:type="spellStart"/>
      <w:r w:rsidR="00BF623F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 сельсовет </w:t>
      </w:r>
      <w:r w:rsidR="00BF623F" w:rsidRPr="00ED7FC0">
        <w:rPr>
          <w:rFonts w:ascii="Times New Roman" w:hAnsi="Times New Roman"/>
          <w:sz w:val="28"/>
          <w:szCs w:val="28"/>
        </w:rPr>
        <w:t>Егорьевского</w:t>
      </w:r>
      <w:r w:rsidRPr="00ED7FC0">
        <w:rPr>
          <w:rFonts w:ascii="Times New Roman" w:hAnsi="Times New Roman"/>
          <w:sz w:val="28"/>
          <w:szCs w:val="28"/>
        </w:rPr>
        <w:t xml:space="preserve"> района Алтайского края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территорий, организации благоустройства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BF623F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BF623F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последнее время на территории </w:t>
      </w:r>
      <w:r w:rsidR="00BF623F" w:rsidRPr="00ED7FC0">
        <w:rPr>
          <w:color w:val="auto"/>
          <w:sz w:val="28"/>
          <w:szCs w:val="28"/>
        </w:rPr>
        <w:t>Новоегорьевского сельсовета</w:t>
      </w:r>
      <w:r w:rsidRPr="00ED7FC0">
        <w:rPr>
          <w:color w:val="auto"/>
          <w:sz w:val="28"/>
          <w:szCs w:val="28"/>
        </w:rPr>
        <w:t xml:space="preserve"> большое внимание уделяется вопросам благоустройства городской среды. </w:t>
      </w:r>
      <w:proofErr w:type="gramStart"/>
      <w:r w:rsidR="00BF623F" w:rsidRPr="00ED7FC0">
        <w:rPr>
          <w:color w:val="auto"/>
          <w:sz w:val="28"/>
          <w:szCs w:val="28"/>
        </w:rPr>
        <w:t xml:space="preserve">В 2017 году на территории центрального парка оборудована детская площадка, установлено новое уличное оборудование как для детей </w:t>
      </w:r>
      <w:r w:rsidR="005C7BE2" w:rsidRPr="00ED7FC0">
        <w:rPr>
          <w:color w:val="auto"/>
          <w:sz w:val="28"/>
          <w:szCs w:val="28"/>
        </w:rPr>
        <w:t xml:space="preserve">(детский игровой комплекс, качели и т.д.) </w:t>
      </w:r>
      <w:r w:rsidR="00BF623F" w:rsidRPr="00ED7FC0">
        <w:rPr>
          <w:color w:val="auto"/>
          <w:sz w:val="28"/>
          <w:szCs w:val="28"/>
        </w:rPr>
        <w:t>так и для взрослых</w:t>
      </w:r>
      <w:r w:rsidR="005C7BE2" w:rsidRPr="00ED7FC0">
        <w:rPr>
          <w:color w:val="auto"/>
          <w:sz w:val="28"/>
          <w:szCs w:val="28"/>
        </w:rPr>
        <w:t xml:space="preserve"> уличные силовые тренажеры, теннисный стол, </w:t>
      </w:r>
      <w:proofErr w:type="spellStart"/>
      <w:r w:rsidR="005C7BE2" w:rsidRPr="00ED7FC0">
        <w:rPr>
          <w:color w:val="auto"/>
          <w:sz w:val="28"/>
          <w:szCs w:val="28"/>
        </w:rPr>
        <w:t>рукоходы</w:t>
      </w:r>
      <w:proofErr w:type="spellEnd"/>
      <w:r w:rsidR="005C7BE2" w:rsidRPr="00ED7FC0">
        <w:rPr>
          <w:color w:val="auto"/>
          <w:sz w:val="28"/>
          <w:szCs w:val="28"/>
        </w:rPr>
        <w:t xml:space="preserve"> и т д.)</w:t>
      </w:r>
      <w:r w:rsidR="00BF623F" w:rsidRPr="00ED7FC0">
        <w:rPr>
          <w:color w:val="auto"/>
          <w:sz w:val="28"/>
          <w:szCs w:val="28"/>
        </w:rPr>
        <w:t>.</w:t>
      </w:r>
      <w:proofErr w:type="gramEnd"/>
      <w:r w:rsidR="00BF623F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по асфальтированию части села:- часть ул. </w:t>
      </w:r>
      <w:proofErr w:type="spellStart"/>
      <w:r w:rsidR="00BF623F" w:rsidRPr="00ED7FC0">
        <w:rPr>
          <w:color w:val="auto"/>
          <w:sz w:val="28"/>
          <w:szCs w:val="28"/>
        </w:rPr>
        <w:t>Машинцева</w:t>
      </w:r>
      <w:proofErr w:type="spellEnd"/>
      <w:r w:rsidR="00BF623F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с прилегающими к ней территориями перед  Домом  культуры, </w:t>
      </w:r>
      <w:r w:rsidR="00D20374" w:rsidRPr="00ED7FC0">
        <w:rPr>
          <w:color w:val="auto"/>
          <w:sz w:val="28"/>
          <w:szCs w:val="28"/>
        </w:rPr>
        <w:t>перед мемориальным парком.</w:t>
      </w:r>
      <w:r w:rsidRPr="00ED7FC0">
        <w:rPr>
          <w:color w:val="auto"/>
          <w:sz w:val="28"/>
          <w:szCs w:val="28"/>
        </w:rPr>
        <w:t xml:space="preserve"> </w:t>
      </w:r>
      <w:r w:rsidR="00D20374" w:rsidRPr="00ED7FC0">
        <w:rPr>
          <w:color w:val="auto"/>
          <w:sz w:val="28"/>
          <w:szCs w:val="28"/>
        </w:rPr>
        <w:t xml:space="preserve">Восстановлено уличное освещение по ул. </w:t>
      </w:r>
      <w:proofErr w:type="gramStart"/>
      <w:r w:rsidR="00D20374" w:rsidRPr="00ED7FC0">
        <w:rPr>
          <w:color w:val="auto"/>
          <w:sz w:val="28"/>
          <w:szCs w:val="28"/>
        </w:rPr>
        <w:t>Революционная</w:t>
      </w:r>
      <w:proofErr w:type="gramEnd"/>
      <w:r w:rsidR="00D20374" w:rsidRPr="00ED7FC0">
        <w:rPr>
          <w:color w:val="auto"/>
          <w:sz w:val="28"/>
          <w:szCs w:val="28"/>
        </w:rPr>
        <w:t>, ул. Партизанская.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Одним из главных приоритетов развития территории муниципального образования </w:t>
      </w:r>
      <w:proofErr w:type="spellStart"/>
      <w:r w:rsidR="00D20374" w:rsidRPr="00ED7FC0">
        <w:rPr>
          <w:color w:val="auto"/>
          <w:sz w:val="28"/>
          <w:szCs w:val="28"/>
        </w:rPr>
        <w:t>Новоегорьевский</w:t>
      </w:r>
      <w:proofErr w:type="spellEnd"/>
      <w:r w:rsidR="00D20374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>сельсовет</w:t>
      </w:r>
      <w:r w:rsidR="005C7BE2" w:rsidRPr="00ED7FC0">
        <w:rPr>
          <w:color w:val="auto"/>
          <w:sz w:val="28"/>
          <w:szCs w:val="28"/>
        </w:rPr>
        <w:t xml:space="preserve"> Егорьевского </w:t>
      </w:r>
      <w:r w:rsidRPr="00ED7FC0">
        <w:rPr>
          <w:color w:val="auto"/>
          <w:sz w:val="28"/>
          <w:szCs w:val="28"/>
        </w:rPr>
        <w:t>района Алтайского края является создание благоприятной среды для проживания и отдыха населения.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Стратегическое видение развития населенных пунктов определяется качеством городской среды.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Основные требования, предъявляемые к</w:t>
      </w:r>
      <w:r w:rsidR="005C7BE2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комфортной среде: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индивидуальный подход к определенным территориям села;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разнообразие основных элементов формирования </w:t>
      </w:r>
      <w:proofErr w:type="spellStart"/>
      <w:r w:rsidRPr="00ED7FC0">
        <w:rPr>
          <w:color w:val="auto"/>
          <w:sz w:val="28"/>
          <w:szCs w:val="28"/>
        </w:rPr>
        <w:t>комфортнойсреды</w:t>
      </w:r>
      <w:proofErr w:type="spellEnd"/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Современный житель воспринимает всю территорию поселения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</w:t>
      </w:r>
      <w:r w:rsidRPr="00ED7FC0">
        <w:rPr>
          <w:color w:val="auto"/>
          <w:sz w:val="28"/>
          <w:szCs w:val="28"/>
        </w:rPr>
        <w:lastRenderedPageBreak/>
        <w:t xml:space="preserve">увеличивается доля населения, регулярно занимающегося спортом, снижается уровень заболеваемости и так далее.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Мониторинг уровня благоустройства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показал, что все дворовые территории требуют выполнения работ по благоустройству. </w:t>
      </w:r>
      <w:proofErr w:type="gramStart"/>
      <w:r w:rsidRPr="00ED7FC0">
        <w:rPr>
          <w:color w:val="auto"/>
          <w:sz w:val="28"/>
          <w:szCs w:val="28"/>
        </w:rPr>
        <w:t xml:space="preserve">В рамках муниципальной программы благоустройства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 "</w:t>
      </w:r>
      <w:r w:rsidRPr="00ED7FC0">
        <w:rPr>
          <w:color w:val="auto"/>
          <w:sz w:val="28"/>
          <w:szCs w:val="28"/>
        </w:rPr>
        <w:t xml:space="preserve">Формирование современной комфортной среды на территории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на 2018-2022 годы " планируется выполнить работы по благоустройству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>на 1</w:t>
      </w:r>
      <w:r w:rsidR="005C7BE2" w:rsidRPr="00ED7FC0">
        <w:rPr>
          <w:color w:val="auto"/>
          <w:sz w:val="28"/>
          <w:szCs w:val="28"/>
        </w:rPr>
        <w:t>6 -</w:t>
      </w:r>
      <w:proofErr w:type="spellStart"/>
      <w:r w:rsidR="005C7BE2" w:rsidRPr="00ED7FC0">
        <w:rPr>
          <w:color w:val="auto"/>
          <w:sz w:val="28"/>
          <w:szCs w:val="28"/>
        </w:rPr>
        <w:t>ти</w:t>
      </w:r>
      <w:proofErr w:type="spellEnd"/>
      <w:r w:rsidRPr="00ED7FC0">
        <w:rPr>
          <w:color w:val="auto"/>
          <w:sz w:val="28"/>
          <w:szCs w:val="28"/>
        </w:rPr>
        <w:t xml:space="preserve"> дворов</w:t>
      </w:r>
      <w:r w:rsidR="005C7BE2" w:rsidRPr="00ED7FC0">
        <w:rPr>
          <w:color w:val="auto"/>
          <w:sz w:val="28"/>
          <w:szCs w:val="28"/>
        </w:rPr>
        <w:t>ых территорий</w:t>
      </w:r>
      <w:r w:rsidRPr="00ED7FC0">
        <w:rPr>
          <w:color w:val="auto"/>
          <w:sz w:val="28"/>
          <w:szCs w:val="28"/>
        </w:rPr>
        <w:t xml:space="preserve"> и </w:t>
      </w:r>
      <w:r w:rsidR="005C7BE2" w:rsidRPr="00ED7FC0">
        <w:rPr>
          <w:color w:val="auto"/>
          <w:sz w:val="28"/>
          <w:szCs w:val="28"/>
        </w:rPr>
        <w:t xml:space="preserve">одной </w:t>
      </w:r>
      <w:r w:rsidRPr="00ED7FC0">
        <w:rPr>
          <w:color w:val="auto"/>
          <w:sz w:val="28"/>
          <w:szCs w:val="28"/>
        </w:rPr>
        <w:t>общественн</w:t>
      </w:r>
      <w:r w:rsidR="005C7BE2" w:rsidRPr="00ED7FC0">
        <w:rPr>
          <w:color w:val="auto"/>
          <w:sz w:val="28"/>
          <w:szCs w:val="28"/>
        </w:rPr>
        <w:t>ой</w:t>
      </w:r>
      <w:r w:rsidRPr="00ED7FC0">
        <w:rPr>
          <w:color w:val="auto"/>
          <w:sz w:val="28"/>
          <w:szCs w:val="28"/>
        </w:rPr>
        <w:t xml:space="preserve"> территорий.</w:t>
      </w:r>
      <w:proofErr w:type="gramEnd"/>
      <w:r w:rsidRPr="00ED7FC0">
        <w:rPr>
          <w:color w:val="auto"/>
          <w:sz w:val="28"/>
          <w:szCs w:val="28"/>
        </w:rPr>
        <w:t xml:space="preserve"> Существует необходимость благоустройства </w:t>
      </w:r>
      <w:r w:rsidR="005C7BE2" w:rsidRPr="00ED7FC0">
        <w:rPr>
          <w:color w:val="auto"/>
          <w:sz w:val="28"/>
          <w:szCs w:val="28"/>
        </w:rPr>
        <w:t>центрального парка, организации зоны отдыха.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Актуальность муниципальной программы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 "Формирование современной комфортной среды на территории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 на 2018-2022 годы " </w:t>
      </w:r>
      <w:r w:rsidRPr="00ED7FC0">
        <w:rPr>
          <w:color w:val="auto"/>
          <w:sz w:val="28"/>
          <w:szCs w:val="28"/>
        </w:rPr>
        <w:t xml:space="preserve"> (далее - муниципальная программа) и необходимость ее реализации на территории муниципального образования </w:t>
      </w:r>
      <w:proofErr w:type="spellStart"/>
      <w:r w:rsidR="005C7BE2" w:rsidRPr="00ED7FC0">
        <w:rPr>
          <w:color w:val="auto"/>
          <w:sz w:val="28"/>
          <w:szCs w:val="28"/>
        </w:rPr>
        <w:t>Новоегорьевский</w:t>
      </w:r>
      <w:proofErr w:type="spellEnd"/>
      <w:r w:rsidR="005C7BE2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>обусловлены тем, что асфальтобетонное покрытие дворовых территорий отсутствует.</w:t>
      </w:r>
      <w:proofErr w:type="gramEnd"/>
      <w:r w:rsidRPr="00ED7FC0">
        <w:rPr>
          <w:color w:val="auto"/>
          <w:sz w:val="28"/>
          <w:szCs w:val="28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дворовых дорог и как следствие к разрушению обочин.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proofErr w:type="spellStart"/>
      <w:r w:rsidR="005C7BE2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5C7BE2"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rFonts w:ascii="Times New Roman" w:hAnsi="Times New Roman"/>
          <w:sz w:val="28"/>
          <w:szCs w:val="28"/>
        </w:rPr>
        <w:t xml:space="preserve">, улучшить экологическую обстановку, создать условия для комфортного и безопасного проживания и отдыха жителей муниципального образования </w:t>
      </w:r>
      <w:proofErr w:type="spellStart"/>
      <w:r w:rsidR="005C7BE2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5C7BE2"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rFonts w:ascii="Times New Roman" w:hAnsi="Times New Roman"/>
          <w:sz w:val="28"/>
          <w:szCs w:val="28"/>
        </w:rPr>
        <w:t>.</w:t>
      </w:r>
      <w:proofErr w:type="gramEnd"/>
    </w:p>
    <w:p w:rsidR="000D123D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2. Приоритеты реализуемой муниципальной политики в сфере благоустройства на территории </w:t>
      </w:r>
      <w:r w:rsidR="000D123D" w:rsidRPr="00ED7FC0">
        <w:rPr>
          <w:b/>
          <w:bCs/>
          <w:color w:val="auto"/>
          <w:sz w:val="28"/>
          <w:szCs w:val="28"/>
        </w:rPr>
        <w:t>Новоегорьевского сельсовета</w:t>
      </w:r>
      <w:r w:rsidRPr="00ED7FC0">
        <w:rPr>
          <w:b/>
          <w:bCs/>
          <w:color w:val="auto"/>
          <w:sz w:val="28"/>
          <w:szCs w:val="28"/>
        </w:rPr>
        <w:t xml:space="preserve">, цели, задачи по формированию современной городской среды на территории муниципального образования </w:t>
      </w:r>
      <w:proofErr w:type="spellStart"/>
      <w:r w:rsidR="000D123D" w:rsidRPr="00ED7FC0">
        <w:rPr>
          <w:b/>
          <w:color w:val="auto"/>
          <w:sz w:val="28"/>
          <w:szCs w:val="28"/>
        </w:rPr>
        <w:t>Новоегорьевский</w:t>
      </w:r>
      <w:proofErr w:type="spellEnd"/>
      <w:r w:rsidR="000D123D" w:rsidRPr="00ED7FC0">
        <w:rPr>
          <w:b/>
          <w:color w:val="auto"/>
          <w:sz w:val="28"/>
          <w:szCs w:val="28"/>
        </w:rPr>
        <w:t xml:space="preserve"> сельсовет Егорьевского района Алтайского края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lastRenderedPageBreak/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691/пр.,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</w:t>
      </w:r>
      <w:proofErr w:type="gramEnd"/>
      <w:r w:rsidRPr="00ED7FC0">
        <w:rPr>
          <w:color w:val="auto"/>
          <w:sz w:val="28"/>
          <w:szCs w:val="28"/>
        </w:rPr>
        <w:t xml:space="preserve"> объектов в муниципальную программу, утвержденных постановлением администрации муниципального образования </w:t>
      </w:r>
      <w:proofErr w:type="spellStart"/>
      <w:r w:rsidR="00B60E4F" w:rsidRPr="00ED7FC0">
        <w:rPr>
          <w:color w:val="auto"/>
          <w:sz w:val="28"/>
          <w:szCs w:val="28"/>
        </w:rPr>
        <w:t>Новоегорьевский</w:t>
      </w:r>
      <w:proofErr w:type="spellEnd"/>
      <w:r w:rsidR="00B60E4F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от  </w:t>
      </w:r>
      <w:r w:rsidR="00B60E4F" w:rsidRPr="00ED7FC0">
        <w:rPr>
          <w:color w:val="auto"/>
          <w:sz w:val="28"/>
          <w:szCs w:val="28"/>
        </w:rPr>
        <w:t>20</w:t>
      </w:r>
      <w:r w:rsidRPr="00ED7FC0">
        <w:rPr>
          <w:color w:val="auto"/>
          <w:sz w:val="28"/>
          <w:szCs w:val="28"/>
        </w:rPr>
        <w:t>.11.2017   №</w:t>
      </w:r>
      <w:r w:rsidR="00B60E4F" w:rsidRPr="00ED7FC0">
        <w:rPr>
          <w:color w:val="auto"/>
          <w:sz w:val="28"/>
          <w:szCs w:val="28"/>
        </w:rPr>
        <w:t>27</w:t>
      </w:r>
      <w:r w:rsidRPr="00ED7FC0">
        <w:rPr>
          <w:color w:val="auto"/>
          <w:sz w:val="28"/>
          <w:szCs w:val="28"/>
        </w:rPr>
        <w:t>/1.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освещение улиц, пешеходных зон, иных территорий и дворовых территорий многоквартирных домов).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</w:t>
      </w:r>
      <w:r w:rsidR="00B60E4F" w:rsidRPr="00ED7FC0">
        <w:rPr>
          <w:color w:val="auto"/>
          <w:sz w:val="28"/>
          <w:szCs w:val="28"/>
        </w:rPr>
        <w:t xml:space="preserve"> </w:t>
      </w:r>
      <w:proofErr w:type="spellStart"/>
      <w:r w:rsidR="00B60E4F" w:rsidRPr="00ED7FC0">
        <w:rPr>
          <w:color w:val="auto"/>
          <w:sz w:val="28"/>
          <w:szCs w:val="28"/>
        </w:rPr>
        <w:t>Новоегорьевский</w:t>
      </w:r>
      <w:proofErr w:type="spellEnd"/>
      <w:r w:rsidR="00B60E4F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и создание благоприятных условий для проживания и отдыха населения.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организация мероприятий по благоустройству территорий общего пользования и дворов</w:t>
      </w:r>
      <w:r w:rsidR="00B60E4F" w:rsidRPr="00ED7FC0">
        <w:rPr>
          <w:color w:val="auto"/>
          <w:sz w:val="28"/>
          <w:szCs w:val="28"/>
        </w:rPr>
        <w:t>ых территорий</w:t>
      </w:r>
      <w:r w:rsidRPr="00ED7FC0">
        <w:rPr>
          <w:color w:val="auto"/>
          <w:sz w:val="28"/>
          <w:szCs w:val="28"/>
        </w:rPr>
        <w:t xml:space="preserve"> многоквартирн</w:t>
      </w:r>
      <w:r w:rsidR="00B60E4F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B60E4F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 xml:space="preserve"> в муниципальном образовании </w:t>
      </w:r>
      <w:proofErr w:type="spellStart"/>
      <w:r w:rsidR="00B60E4F" w:rsidRPr="00ED7FC0">
        <w:rPr>
          <w:color w:val="auto"/>
          <w:sz w:val="28"/>
          <w:szCs w:val="28"/>
        </w:rPr>
        <w:t>Новоегорьевский</w:t>
      </w:r>
      <w:proofErr w:type="spellEnd"/>
      <w:r w:rsidR="00B60E4F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</w:t>
      </w:r>
      <w:r w:rsidR="00B60E4F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территорий многоквартирн</w:t>
      </w:r>
      <w:r w:rsidR="00B60E4F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B60E4F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 xml:space="preserve"> в муниципальном образовании</w:t>
      </w:r>
      <w:r w:rsidR="00B60E4F" w:rsidRPr="00ED7FC0">
        <w:rPr>
          <w:color w:val="auto"/>
          <w:sz w:val="28"/>
          <w:szCs w:val="28"/>
        </w:rPr>
        <w:t xml:space="preserve"> </w:t>
      </w:r>
      <w:proofErr w:type="spellStart"/>
      <w:r w:rsidR="00B60E4F" w:rsidRPr="00ED7FC0">
        <w:rPr>
          <w:color w:val="auto"/>
          <w:sz w:val="28"/>
          <w:szCs w:val="28"/>
        </w:rPr>
        <w:t>Новоегорьевский</w:t>
      </w:r>
      <w:proofErr w:type="spellEnd"/>
      <w:r w:rsidR="00B60E4F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реализация социально значимых проектов на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повышение заинтересованности жителей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в участии </w:t>
      </w:r>
      <w:r w:rsidRPr="00ED7FC0">
        <w:rPr>
          <w:color w:val="auto"/>
          <w:sz w:val="28"/>
          <w:szCs w:val="28"/>
        </w:rPr>
        <w:lastRenderedPageBreak/>
        <w:t xml:space="preserve">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привлечение населения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муниципального образования 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Применение программного метода позволит поэтапно осуществлять комплексное благоустройство  территорий общего пользования</w:t>
      </w:r>
      <w:r w:rsidR="00C936A7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и дворовых территории с учетом мнения граждан, а именно: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сформирует инструменты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3. Прогноз ожидаемых результатов реализации муниципальной программы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</w:t>
      </w:r>
      <w:r w:rsidR="00C936A7" w:rsidRPr="00ED7FC0">
        <w:rPr>
          <w:color w:val="auto"/>
          <w:sz w:val="28"/>
          <w:szCs w:val="28"/>
        </w:rPr>
        <w:t xml:space="preserve">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, улучшение санитарного содержания территорий, экологической безопасности населенного пункта.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результате реализации Программы ожидается: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создание </w:t>
      </w:r>
      <w:proofErr w:type="spellStart"/>
      <w:r w:rsidRPr="00ED7FC0">
        <w:rPr>
          <w:color w:val="auto"/>
          <w:sz w:val="28"/>
          <w:szCs w:val="28"/>
        </w:rPr>
        <w:t>безбарьерной</w:t>
      </w:r>
      <w:proofErr w:type="spellEnd"/>
      <w:r w:rsidRPr="00ED7FC0">
        <w:rPr>
          <w:color w:val="auto"/>
          <w:sz w:val="28"/>
          <w:szCs w:val="28"/>
        </w:rPr>
        <w:t xml:space="preserve"> среды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граждан в зоне общественных пространств;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−   благоустройство дворов</w:t>
      </w:r>
      <w:r w:rsidR="00C936A7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территорий  многоквартирн</w:t>
      </w:r>
      <w:r w:rsidR="00C936A7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C936A7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tabs>
          <w:tab w:val="left" w:pos="2551"/>
        </w:tabs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совершенствование эстетического состояния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благоустроенных зелёных насаждений в муниципальном образовании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создание зелёных зон для отдыха  для жителей  села;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предотвращение сокращения зелёных насаждений;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площади цветочного оформления;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увеличение освещенности улиц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действиями органов местного самоуправления;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>− благоустройство дворовой территории многоквартирн</w:t>
      </w:r>
      <w:r w:rsidR="00C936A7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C936A7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 xml:space="preserve"> и мест общего пользования на территории муниципального образования </w:t>
      </w:r>
      <w:proofErr w:type="spellStart"/>
      <w:r w:rsidR="00C936A7" w:rsidRPr="00ED7FC0">
        <w:rPr>
          <w:color w:val="auto"/>
          <w:sz w:val="28"/>
          <w:szCs w:val="28"/>
        </w:rPr>
        <w:t>Новоегорьевский</w:t>
      </w:r>
      <w:proofErr w:type="spellEnd"/>
      <w:r w:rsidR="00C936A7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− обеспеченность гармоничной архитектурно-ландшафтной среды муниципального образования </w:t>
      </w:r>
      <w:proofErr w:type="spellStart"/>
      <w:r w:rsidR="002D2638" w:rsidRPr="00ED7FC0">
        <w:rPr>
          <w:color w:val="auto"/>
          <w:sz w:val="28"/>
          <w:szCs w:val="28"/>
        </w:rPr>
        <w:t>Новоегорьевский</w:t>
      </w:r>
      <w:proofErr w:type="spellEnd"/>
      <w:r w:rsidR="002D2638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>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D7FC0">
        <w:rPr>
          <w:color w:val="auto"/>
          <w:sz w:val="28"/>
          <w:szCs w:val="28"/>
        </w:rPr>
        <w:t>софинансированию</w:t>
      </w:r>
      <w:proofErr w:type="spellEnd"/>
      <w:r w:rsidRPr="00ED7FC0">
        <w:rPr>
          <w:color w:val="auto"/>
          <w:sz w:val="28"/>
          <w:szCs w:val="28"/>
        </w:rPr>
        <w:t xml:space="preserve"> мероприятий муниципальной программы;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перераспределение объемов финансирования в зависимости от динамики и темпов решения тактических задач;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4. Перечень целевых индикаторов и показателей муниципальной программы </w:t>
      </w:r>
    </w:p>
    <w:p w:rsidR="00443839" w:rsidRPr="00ED7FC0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села  </w:t>
      </w:r>
      <w:r w:rsidR="002D2638" w:rsidRPr="00ED7FC0">
        <w:rPr>
          <w:rFonts w:ascii="Times New Roman" w:hAnsi="Times New Roman"/>
          <w:sz w:val="28"/>
          <w:szCs w:val="28"/>
        </w:rPr>
        <w:t>Новоегорьевское</w:t>
      </w:r>
      <w:r w:rsidRPr="00ED7FC0">
        <w:rPr>
          <w:rFonts w:ascii="Times New Roman" w:hAnsi="Times New Roman"/>
          <w:sz w:val="28"/>
          <w:szCs w:val="28"/>
        </w:rPr>
        <w:t xml:space="preserve">. </w:t>
      </w:r>
    </w:p>
    <w:p w:rsidR="00443839" w:rsidRPr="00ED7FC0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Сведения о показателях (индикаторах) Программы указаны в Приложении  2 Программы.</w:t>
      </w:r>
    </w:p>
    <w:p w:rsidR="00443839" w:rsidRPr="00ED7FC0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>Раздел 5. Перечень основных мероприятий муниципальной программы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proofErr w:type="spellStart"/>
      <w:r w:rsidR="002D2638" w:rsidRPr="00ED7FC0">
        <w:rPr>
          <w:color w:val="auto"/>
          <w:sz w:val="28"/>
          <w:szCs w:val="28"/>
        </w:rPr>
        <w:t>Новоегорьевский</w:t>
      </w:r>
      <w:proofErr w:type="spellEnd"/>
      <w:r w:rsidR="002D2638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ходе реализации Программы предусматривается организация и проведение следующих мероприятий: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благоустройство территорий общего пользования муниципального образования </w:t>
      </w:r>
      <w:proofErr w:type="spellStart"/>
      <w:r w:rsidR="002D2638" w:rsidRPr="00ED7FC0">
        <w:rPr>
          <w:color w:val="auto"/>
          <w:sz w:val="28"/>
          <w:szCs w:val="28"/>
        </w:rPr>
        <w:t>Новоегорьевский</w:t>
      </w:r>
      <w:proofErr w:type="spellEnd"/>
      <w:r w:rsidR="002D2638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>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благоустройство дворов</w:t>
      </w:r>
      <w:r w:rsidR="002D2638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территорий многоквартирн</w:t>
      </w:r>
      <w:r w:rsidR="002D2638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2D2638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 xml:space="preserve">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Основные  мероприятия Программы направлены на решение основных задач Программы.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Перечень отдельных основных мероприятий муниципальной программы приведен в таблице</w:t>
      </w:r>
      <w:r w:rsidR="002D2638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3 к муниципальной программе.</w:t>
      </w: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5.1. Перечень работ по благоустройству территории общего пользования населения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новых асфальтированных и насыпных покрытий территорий общего пользования;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ремонт асфальтированных покрытий и насыпных дорожек;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бордюрного камня с последующей окраской или без таковой;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парковочных карманов;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 xml:space="preserve">- установка скамеек (лавочек) и урн для сбора мусора, асфальтирование карманов под ними;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мемориала;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фонтана;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беседок;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детского, игрового, спортивного оборудования, а также обустройство  арок, художественных композиций и пр.;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</w:t>
      </w:r>
      <w:proofErr w:type="spellStart"/>
      <w:r w:rsidRPr="00ED7FC0">
        <w:rPr>
          <w:color w:val="auto"/>
          <w:sz w:val="28"/>
          <w:szCs w:val="28"/>
        </w:rPr>
        <w:t>травмобезопасных</w:t>
      </w:r>
      <w:proofErr w:type="spellEnd"/>
      <w:r w:rsidRPr="00ED7FC0">
        <w:rPr>
          <w:color w:val="auto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</w:t>
      </w:r>
      <w:r w:rsidR="002D2638" w:rsidRPr="00ED7FC0">
        <w:rPr>
          <w:color w:val="auto"/>
          <w:sz w:val="28"/>
          <w:szCs w:val="28"/>
        </w:rPr>
        <w:t>ния под такое покрытие (асфальт</w:t>
      </w:r>
      <w:r w:rsidRPr="00ED7FC0">
        <w:rPr>
          <w:color w:val="auto"/>
          <w:sz w:val="28"/>
          <w:szCs w:val="28"/>
        </w:rPr>
        <w:t xml:space="preserve">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спортивной площади для игры  в волейбол,</w:t>
      </w:r>
      <w:r w:rsidR="002D2638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устройство </w:t>
      </w:r>
      <w:proofErr w:type="spellStart"/>
      <w:r w:rsidRPr="00ED7FC0">
        <w:rPr>
          <w:color w:val="auto"/>
          <w:sz w:val="28"/>
          <w:szCs w:val="28"/>
        </w:rPr>
        <w:t>травмобезопасного</w:t>
      </w:r>
      <w:proofErr w:type="spellEnd"/>
      <w:r w:rsidRPr="00ED7FC0">
        <w:rPr>
          <w:color w:val="auto"/>
          <w:sz w:val="28"/>
          <w:szCs w:val="28"/>
        </w:rPr>
        <w:t xml:space="preserve"> покрытия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( резиновое покрытие) с нанесением разметки;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-ремонт спортивных площадок для игры в баскетбол, хоккей с ограждением по периметру, устройством </w:t>
      </w:r>
      <w:proofErr w:type="spellStart"/>
      <w:r w:rsidRPr="00ED7FC0">
        <w:rPr>
          <w:color w:val="auto"/>
          <w:sz w:val="28"/>
          <w:szCs w:val="28"/>
        </w:rPr>
        <w:t>травмобезопасных</w:t>
      </w:r>
      <w:proofErr w:type="spellEnd"/>
      <w:r w:rsidRPr="00ED7FC0">
        <w:rPr>
          <w:color w:val="auto"/>
          <w:sz w:val="28"/>
          <w:szCs w:val="28"/>
        </w:rPr>
        <w:t xml:space="preserve"> покрытий на них (резиновое покрытие) с нанесением разметки, ремонтом трибун;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установка и ремонт ограждений, детских, игровых, спортивных площадок, парковок, ограждений, отделяющих территорию от проезжих частей дорог;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 и фонарей на солнечных батареях;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ED7FC0">
        <w:rPr>
          <w:color w:val="auto"/>
          <w:sz w:val="28"/>
          <w:szCs w:val="28"/>
        </w:rPr>
        <w:t>кронирование</w:t>
      </w:r>
      <w:proofErr w:type="spellEnd"/>
      <w:r w:rsidRPr="00ED7FC0">
        <w:rPr>
          <w:color w:val="auto"/>
          <w:sz w:val="28"/>
          <w:szCs w:val="28"/>
        </w:rPr>
        <w:t xml:space="preserve"> деревьев, корчевание пней, завоз грунта и пр.;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отсыпка грунтом, планировка и выравнивание: газонов, детских игровых, спортивных площадок,  отсыпка грунтом за бордюрным камнем;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устройство  спусков с асфальтированием  дорожек с оборудованием их металлическими поручнями;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вазонов, цветочниц;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работы по обустройству мемориал</w:t>
      </w:r>
      <w:r w:rsidR="002D2638" w:rsidRPr="00ED7FC0">
        <w:rPr>
          <w:color w:val="auto"/>
          <w:sz w:val="28"/>
          <w:szCs w:val="28"/>
        </w:rPr>
        <w:t>ьного парка</w:t>
      </w:r>
      <w:r w:rsidRPr="00ED7FC0">
        <w:rPr>
          <w:color w:val="auto"/>
          <w:sz w:val="28"/>
          <w:szCs w:val="28"/>
        </w:rPr>
        <w:t xml:space="preserve">  (</w:t>
      </w:r>
      <w:r w:rsidR="002D2638" w:rsidRPr="00ED7FC0">
        <w:rPr>
          <w:color w:val="auto"/>
          <w:sz w:val="28"/>
          <w:szCs w:val="28"/>
        </w:rPr>
        <w:t xml:space="preserve">замена бордюрного камня, асфальтирование) </w:t>
      </w:r>
      <w:r w:rsidRPr="00ED7FC0">
        <w:rPr>
          <w:color w:val="auto"/>
          <w:sz w:val="28"/>
          <w:szCs w:val="28"/>
        </w:rPr>
        <w:t>установка памятного камня  жертвам  политических репрессий).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5.2. Минимальный перечень работ по благоустройству дворовых территорий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Минимальный перечень работ по благоустройству дворовых территорий включает в себя следующие виды работ: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ремонт дворовых проездов (асфальтирование);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обеспечение освещения дворовых территорий;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скамеек (лавочек);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установка урн для мусора.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lastRenderedPageBreak/>
        <w:t xml:space="preserve">5.3. Дополнительный перечень работ по благоустройству дворовых территорий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Дополнительный перечень работ по благоустройству дворовой территорий реализуется при условии обязательного финансового и трудового участия  жителей многоквартирн</w:t>
      </w:r>
      <w:r w:rsidR="008436A5" w:rsidRPr="00ED7FC0">
        <w:rPr>
          <w:color w:val="auto"/>
          <w:sz w:val="28"/>
          <w:szCs w:val="28"/>
        </w:rPr>
        <w:t xml:space="preserve">ых </w:t>
      </w:r>
      <w:proofErr w:type="gramStart"/>
      <w:r w:rsidR="008436A5" w:rsidRPr="00ED7FC0">
        <w:rPr>
          <w:color w:val="auto"/>
          <w:sz w:val="28"/>
          <w:szCs w:val="28"/>
        </w:rPr>
        <w:t>домов</w:t>
      </w:r>
      <w:proofErr w:type="gramEnd"/>
      <w:r w:rsidR="008436A5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>территория котор</w:t>
      </w:r>
      <w:r w:rsidR="008436A5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благоустраивается, и включает в себя следующие виды работ: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 -оборудование  детских,   спортивных и контейнерных площадок;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уст</w:t>
      </w:r>
      <w:r w:rsidR="003A21B9">
        <w:rPr>
          <w:color w:val="auto"/>
          <w:sz w:val="28"/>
          <w:szCs w:val="28"/>
        </w:rPr>
        <w:t xml:space="preserve">ройство автомобильных  парковок, устройство (ремонт) дренажных или водоотводных систем дворовых территорий;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озеленение территорий, которое включает в себя: посадку деревьев, кустарников, газонов,  установку вазонов, цветочниц, снос и </w:t>
      </w:r>
      <w:proofErr w:type="spellStart"/>
      <w:r w:rsidRPr="00ED7FC0">
        <w:rPr>
          <w:color w:val="auto"/>
          <w:sz w:val="28"/>
          <w:szCs w:val="28"/>
        </w:rPr>
        <w:t>кронирование</w:t>
      </w:r>
      <w:proofErr w:type="spellEnd"/>
      <w:r w:rsidRPr="00ED7FC0">
        <w:rPr>
          <w:color w:val="auto"/>
          <w:sz w:val="28"/>
          <w:szCs w:val="28"/>
        </w:rPr>
        <w:t xml:space="preserve"> деревьев, корчевание пней, завоз грунта и пр.</w:t>
      </w:r>
      <w:proofErr w:type="gramEnd"/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>5.4. Условия о форме и минимальной доле трудового и финансового участия заинтересованных лиц, организаций в выполнении дополнительного</w:t>
      </w:r>
      <w:r w:rsidR="008436A5" w:rsidRPr="00ED7FC0">
        <w:rPr>
          <w:bCs/>
          <w:color w:val="auto"/>
          <w:sz w:val="28"/>
          <w:szCs w:val="28"/>
        </w:rPr>
        <w:t xml:space="preserve"> </w:t>
      </w:r>
      <w:r w:rsidRPr="00ED7FC0">
        <w:rPr>
          <w:bCs/>
          <w:color w:val="auto"/>
          <w:sz w:val="28"/>
          <w:szCs w:val="28"/>
        </w:rPr>
        <w:t>перечня работ по</w:t>
      </w:r>
      <w:r w:rsidR="008436A5" w:rsidRPr="00ED7FC0">
        <w:rPr>
          <w:bCs/>
          <w:color w:val="auto"/>
          <w:sz w:val="28"/>
          <w:szCs w:val="28"/>
        </w:rPr>
        <w:t xml:space="preserve"> </w:t>
      </w:r>
      <w:r w:rsidRPr="00ED7FC0">
        <w:rPr>
          <w:bCs/>
          <w:color w:val="auto"/>
          <w:sz w:val="28"/>
          <w:szCs w:val="28"/>
        </w:rPr>
        <w:t xml:space="preserve">благоустройству дворовых территорий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 реализации муниципальной программы предусматривается: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>а) 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40 %</w:t>
      </w:r>
      <w:r w:rsidR="003A21B9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>от общей стоимости таких работ.</w:t>
      </w:r>
      <w:proofErr w:type="gramEnd"/>
      <w:r w:rsidR="008436A5" w:rsidRPr="00ED7FC0">
        <w:rPr>
          <w:color w:val="auto"/>
          <w:sz w:val="28"/>
          <w:szCs w:val="28"/>
        </w:rPr>
        <w:t xml:space="preserve"> </w:t>
      </w:r>
      <w:proofErr w:type="gramStart"/>
      <w:r w:rsidRPr="00ED7FC0">
        <w:rPr>
          <w:color w:val="auto"/>
          <w:sz w:val="28"/>
          <w:szCs w:val="28"/>
        </w:rPr>
        <w:t xml:space="preserve">Трудовое участие предусматривается при выполнении и минимального, и дополнительного перечней работ); </w:t>
      </w:r>
      <w:proofErr w:type="gramEnd"/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населения, в том числе создание без</w:t>
      </w:r>
      <w:r w:rsidR="003A21B9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 xml:space="preserve">барьерной среды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граждан в зоне общественных пространств;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г) проведение мероприятий по поддержанию текущего уровня благоустройства (освещение, озеленение, уборка территорий и т.д.);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д</w:t>
      </w:r>
      <w:proofErr w:type="spellEnd"/>
      <w:r w:rsidRPr="00ED7FC0">
        <w:rPr>
          <w:color w:val="auto"/>
          <w:sz w:val="28"/>
          <w:szCs w:val="28"/>
        </w:rPr>
        <w:t xml:space="preserve">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е) срок приема заявок от жителей на включение территорий благоустройства в программы на очередной финансовый год - не менее 30 календарных дней;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ж) срок проведения общественных обсуждений проекта муниципальной программы на 2018-2022 годы - не менее 30 календарных дней;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lastRenderedPageBreak/>
        <w:t>з</w:t>
      </w:r>
      <w:proofErr w:type="spellEnd"/>
      <w:r w:rsidRPr="00ED7FC0">
        <w:rPr>
          <w:color w:val="auto"/>
          <w:sz w:val="28"/>
          <w:szCs w:val="28"/>
        </w:rPr>
        <w:t>) типовая визуализация образцов элементов благоустройства, предлагаемых к размещению на дворовой территори</w:t>
      </w:r>
      <w:r w:rsidR="008436A5" w:rsidRPr="00ED7FC0">
        <w:rPr>
          <w:color w:val="auto"/>
          <w:sz w:val="28"/>
          <w:szCs w:val="28"/>
        </w:rPr>
        <w:t>и</w:t>
      </w:r>
      <w:r w:rsidRPr="00ED7FC0">
        <w:rPr>
          <w:color w:val="auto"/>
          <w:sz w:val="28"/>
          <w:szCs w:val="28"/>
        </w:rPr>
        <w:t xml:space="preserve"> из минимального перечня работ;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и) указание нормативной стоимости по всем видам работ, которые входят в минимальный и дополнительный перечень работ по благоустройству территорий;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к) осуществление общественного контроля;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 w:rsidRPr="00ED7FC0">
        <w:rPr>
          <w:color w:val="auto"/>
          <w:sz w:val="28"/>
          <w:szCs w:val="28"/>
        </w:rPr>
        <w:t>-т</w:t>
      </w:r>
      <w:proofErr w:type="gramEnd"/>
      <w:r w:rsidRPr="00ED7FC0">
        <w:rPr>
          <w:color w:val="auto"/>
          <w:sz w:val="28"/>
          <w:szCs w:val="28"/>
        </w:rPr>
        <w:t xml:space="preserve">ехнологий.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уборка мелкого летучего мусора после производства работ;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покраска бордюрного камня;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иные виды работ по усмотрению жителей.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proofErr w:type="spellStart"/>
      <w:r w:rsidR="008436A5" w:rsidRPr="00ED7FC0">
        <w:rPr>
          <w:color w:val="auto"/>
          <w:sz w:val="28"/>
          <w:szCs w:val="28"/>
        </w:rPr>
        <w:t>Новоегорьевский</w:t>
      </w:r>
      <w:proofErr w:type="spellEnd"/>
      <w:r w:rsidR="008436A5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>отчет о трудовом участии жителей многоквартирн</w:t>
      </w:r>
      <w:r w:rsidR="008436A5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дом</w:t>
      </w:r>
      <w:r w:rsidR="008436A5" w:rsidRPr="00ED7FC0">
        <w:rPr>
          <w:color w:val="auto"/>
          <w:sz w:val="28"/>
          <w:szCs w:val="28"/>
        </w:rPr>
        <w:t>ов</w:t>
      </w:r>
      <w:r w:rsidRPr="00ED7FC0">
        <w:rPr>
          <w:color w:val="auto"/>
          <w:sz w:val="28"/>
          <w:szCs w:val="28"/>
        </w:rPr>
        <w:t>, территория котор</w:t>
      </w:r>
      <w:r w:rsidR="008436A5" w:rsidRPr="00ED7FC0">
        <w:rPr>
          <w:color w:val="auto"/>
          <w:sz w:val="28"/>
          <w:szCs w:val="28"/>
        </w:rPr>
        <w:t>ых</w:t>
      </w:r>
      <w:r w:rsidRPr="00ED7FC0">
        <w:rPr>
          <w:color w:val="auto"/>
          <w:sz w:val="28"/>
          <w:szCs w:val="28"/>
        </w:rPr>
        <w:t xml:space="preserve"> благоустраивалась, с приложением подтверждающих фотоматериалов. </w:t>
      </w: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>5.5. Условие о проведении работ по благоустройству обеспечения</w:t>
      </w:r>
      <w:r w:rsidR="008436A5" w:rsidRPr="00ED7FC0">
        <w:rPr>
          <w:b/>
          <w:bCs/>
          <w:color w:val="auto"/>
          <w:sz w:val="28"/>
          <w:szCs w:val="28"/>
        </w:rPr>
        <w:t xml:space="preserve"> </w:t>
      </w:r>
      <w:r w:rsidRPr="00ED7FC0">
        <w:rPr>
          <w:b/>
          <w:bCs/>
          <w:color w:val="auto"/>
          <w:sz w:val="28"/>
          <w:szCs w:val="28"/>
        </w:rPr>
        <w:t xml:space="preserve">доступности для </w:t>
      </w:r>
      <w:proofErr w:type="spellStart"/>
      <w:r w:rsidRPr="00ED7FC0">
        <w:rPr>
          <w:b/>
          <w:bCs/>
          <w:color w:val="auto"/>
          <w:sz w:val="28"/>
          <w:szCs w:val="28"/>
        </w:rPr>
        <w:t>маломобильных</w:t>
      </w:r>
      <w:proofErr w:type="spellEnd"/>
      <w:r w:rsidRPr="00ED7FC0">
        <w:rPr>
          <w:b/>
          <w:bCs/>
          <w:color w:val="auto"/>
          <w:sz w:val="28"/>
          <w:szCs w:val="28"/>
        </w:rPr>
        <w:t xml:space="preserve"> групп населения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 формировании объема работ по благоустройству дворовой территории и территорий общего пользования населения предусматривается возможность использования данных объектов </w:t>
      </w:r>
      <w:proofErr w:type="spellStart"/>
      <w:r w:rsidRPr="00ED7FC0">
        <w:rPr>
          <w:color w:val="auto"/>
          <w:sz w:val="28"/>
          <w:szCs w:val="28"/>
        </w:rPr>
        <w:t>маломобильными</w:t>
      </w:r>
      <w:proofErr w:type="spellEnd"/>
      <w:r w:rsidRPr="00ED7FC0">
        <w:rPr>
          <w:color w:val="auto"/>
          <w:sz w:val="28"/>
          <w:szCs w:val="28"/>
        </w:rPr>
        <w:t xml:space="preserve"> группами населения. </w:t>
      </w:r>
      <w:proofErr w:type="gramStart"/>
      <w:r w:rsidRPr="00ED7FC0">
        <w:rPr>
          <w:color w:val="auto"/>
          <w:sz w:val="28"/>
          <w:szCs w:val="28"/>
        </w:rPr>
        <w:t xml:space="preserve">Работы по созданию комфортных условий обеспечения доступности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 будут </w:t>
      </w:r>
      <w:r w:rsidRPr="00BC2D1C">
        <w:rPr>
          <w:color w:val="auto"/>
          <w:sz w:val="28"/>
          <w:szCs w:val="28"/>
        </w:rPr>
        <w:t>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Совета депутатов муниципального образования</w:t>
      </w:r>
      <w:r w:rsidR="008436A5" w:rsidRPr="00BC2D1C">
        <w:rPr>
          <w:color w:val="auto"/>
          <w:sz w:val="28"/>
          <w:szCs w:val="28"/>
        </w:rPr>
        <w:t xml:space="preserve"> </w:t>
      </w:r>
      <w:proofErr w:type="spellStart"/>
      <w:r w:rsidR="008436A5" w:rsidRPr="00BC2D1C">
        <w:rPr>
          <w:color w:val="auto"/>
          <w:sz w:val="28"/>
          <w:szCs w:val="28"/>
        </w:rPr>
        <w:t>Новоегорьевский</w:t>
      </w:r>
      <w:proofErr w:type="spellEnd"/>
      <w:r w:rsidR="008436A5" w:rsidRPr="00BC2D1C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="002861A2" w:rsidRPr="00BC2D1C">
        <w:rPr>
          <w:color w:val="auto"/>
          <w:sz w:val="28"/>
          <w:szCs w:val="28"/>
        </w:rPr>
        <w:t xml:space="preserve">от </w:t>
      </w:r>
      <w:r w:rsidR="008216E9">
        <w:rPr>
          <w:color w:val="auto"/>
          <w:sz w:val="28"/>
          <w:szCs w:val="28"/>
        </w:rPr>
        <w:t>18.12.</w:t>
      </w:r>
      <w:r w:rsidR="002861A2" w:rsidRPr="00BC2D1C">
        <w:rPr>
          <w:color w:val="auto"/>
          <w:sz w:val="28"/>
          <w:szCs w:val="28"/>
        </w:rPr>
        <w:t>2017 года №</w:t>
      </w:r>
      <w:r w:rsidR="008216E9">
        <w:rPr>
          <w:color w:val="auto"/>
          <w:sz w:val="28"/>
          <w:szCs w:val="28"/>
        </w:rPr>
        <w:t>44</w:t>
      </w:r>
      <w:r w:rsidR="002861A2" w:rsidRPr="00BC2D1C">
        <w:rPr>
          <w:color w:val="auto"/>
          <w:sz w:val="28"/>
          <w:szCs w:val="28"/>
        </w:rPr>
        <w:t xml:space="preserve">  «О </w:t>
      </w:r>
      <w:r w:rsidRPr="00BC2D1C">
        <w:rPr>
          <w:color w:val="auto"/>
          <w:sz w:val="28"/>
          <w:szCs w:val="28"/>
        </w:rPr>
        <w:t xml:space="preserve">внесении  изменений в  Правила благоустройства территории муниципального образования </w:t>
      </w:r>
      <w:proofErr w:type="spellStart"/>
      <w:r w:rsidR="00BC2D1C">
        <w:rPr>
          <w:color w:val="auto"/>
          <w:sz w:val="28"/>
          <w:szCs w:val="28"/>
        </w:rPr>
        <w:t>Новоегорьевский</w:t>
      </w:r>
      <w:proofErr w:type="spellEnd"/>
      <w:r w:rsidR="00BC2D1C">
        <w:rPr>
          <w:color w:val="auto"/>
          <w:sz w:val="28"/>
          <w:szCs w:val="28"/>
        </w:rPr>
        <w:t xml:space="preserve"> </w:t>
      </w:r>
      <w:r w:rsidRPr="00BC2D1C">
        <w:rPr>
          <w:color w:val="auto"/>
          <w:sz w:val="28"/>
          <w:szCs w:val="28"/>
        </w:rPr>
        <w:t>сельсовет» и</w:t>
      </w:r>
      <w:proofErr w:type="gramEnd"/>
      <w:r w:rsidRPr="00BC2D1C">
        <w:rPr>
          <w:color w:val="auto"/>
          <w:sz w:val="28"/>
          <w:szCs w:val="28"/>
        </w:rPr>
        <w:t xml:space="preserve"> в соответствии со сводом правил N</w:t>
      </w:r>
      <w:r w:rsidRPr="00ED7FC0">
        <w:rPr>
          <w:color w:val="auto"/>
          <w:sz w:val="28"/>
          <w:szCs w:val="28"/>
        </w:rPr>
        <w:t xml:space="preserve"> СП 59.13330.2012 "Доступность зданий и сооружений для </w:t>
      </w:r>
      <w:proofErr w:type="spellStart"/>
      <w:r w:rsidRPr="00ED7FC0">
        <w:rPr>
          <w:color w:val="auto"/>
          <w:sz w:val="28"/>
          <w:szCs w:val="28"/>
        </w:rPr>
        <w:t>маломобильных</w:t>
      </w:r>
      <w:proofErr w:type="spellEnd"/>
      <w:r w:rsidRPr="00ED7FC0">
        <w:rPr>
          <w:color w:val="auto"/>
          <w:sz w:val="28"/>
          <w:szCs w:val="28"/>
        </w:rPr>
        <w:t xml:space="preserve"> групп населения".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lastRenderedPageBreak/>
        <w:t xml:space="preserve">5.6. Порядок разработки, обсуждения с заинтересованными лицами и утверждения дизайн - проектов благоустройства дворовой территории, включенной в муниципальную программу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Дизайн-проект создается  </w:t>
      </w:r>
      <w:r w:rsidR="00A400D2" w:rsidRPr="00ED7FC0">
        <w:rPr>
          <w:color w:val="auto"/>
          <w:sz w:val="28"/>
          <w:szCs w:val="28"/>
        </w:rPr>
        <w:t xml:space="preserve">для </w:t>
      </w:r>
      <w:r w:rsidRPr="00ED7FC0">
        <w:rPr>
          <w:color w:val="auto"/>
          <w:sz w:val="28"/>
          <w:szCs w:val="28"/>
        </w:rPr>
        <w:t xml:space="preserve">дворовой территории и каждой территории общего пользования и состоит </w:t>
      </w:r>
      <w:proofErr w:type="gramStart"/>
      <w:r w:rsidRPr="00ED7FC0">
        <w:rPr>
          <w:color w:val="auto"/>
          <w:sz w:val="28"/>
          <w:szCs w:val="28"/>
        </w:rPr>
        <w:t>из</w:t>
      </w:r>
      <w:proofErr w:type="gramEnd"/>
      <w:r w:rsidRPr="00ED7FC0">
        <w:rPr>
          <w:color w:val="auto"/>
          <w:sz w:val="28"/>
          <w:szCs w:val="28"/>
        </w:rPr>
        <w:t xml:space="preserve">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титульного листа с указанием адреса объекта благоустройства;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пояснительной записки, указывающей объемы и виды работ;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план - схемы размещения объектов благоустройства на дворовой территории и месте общего пользования;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листа визуализации элементов благоустройства, которые будут установлены на объекте благоустройства;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Лист согласования дизайн -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Лист согласования дизайн -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Дизайн-проект согласуется с жителями и заинтересованными лицами.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Одним из важных критериев формирования и реализации муниципальной программы на 2018-2022 годы является обеспечение вовлечения граждан и общественных организаций.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При этом основными принципами организации общественного участия граждан, организаций в обсуждении проектов программ являются: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обеспечение открытого обсуждения;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- вовлечение школьников и студентов (проведение </w:t>
      </w:r>
      <w:proofErr w:type="spellStart"/>
      <w:proofErr w:type="gramStart"/>
      <w:r w:rsidRPr="00ED7FC0">
        <w:rPr>
          <w:color w:val="auto"/>
          <w:sz w:val="28"/>
          <w:szCs w:val="28"/>
        </w:rPr>
        <w:t>дизайн-игр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с участием взрослых и детей, организация проектных мастерских со </w:t>
      </w:r>
      <w:r w:rsidRPr="00ED7FC0">
        <w:rPr>
          <w:color w:val="auto"/>
          <w:sz w:val="28"/>
          <w:szCs w:val="28"/>
        </w:rPr>
        <w:lastRenderedPageBreak/>
        <w:t xml:space="preserve">школьниками и студентами, школьные проекты (рисунки, сочинения, пожелания, макеты);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участия, и современных групповых методов работы, опросы, работы с отдельными группами пользователей);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- выбор для проведения общественных обсуждений хорошо известных общественных и культурных центров (дома культуры, школы), находящихся в зоне хорошей  доступности, расположенных по соседству с объектом проектирования (общественных территорий) и т.д.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Информирование граждан осуществляется через проведение информационно-разъяснительных работ, размещение материалов  на   информационных стендах села, электронных средствах массовой информации, проведение конкурсов и т.п.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ED7FC0">
        <w:rPr>
          <w:rFonts w:ascii="Times New Roman" w:hAnsi="Times New Roman"/>
          <w:sz w:val="28"/>
          <w:szCs w:val="28"/>
        </w:rPr>
        <w:t>дств дл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я фото и </w:t>
      </w:r>
      <w:proofErr w:type="spellStart"/>
      <w:r w:rsidRPr="00ED7FC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, а также  на официальном сайте администрации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proofErr w:type="spellStart"/>
      <w:r w:rsidR="003865C5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3865C5"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rFonts w:ascii="Times New Roman" w:hAnsi="Times New Roman"/>
          <w:sz w:val="28"/>
          <w:szCs w:val="28"/>
        </w:rPr>
        <w:t xml:space="preserve">и (или) на официальный сайт администрации муниципального образования </w:t>
      </w:r>
      <w:proofErr w:type="spellStart"/>
      <w:r w:rsidR="003865C5"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="003865C5" w:rsidRPr="00ED7FC0">
        <w:rPr>
          <w:rFonts w:ascii="Times New Roman" w:hAnsi="Times New Roman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rFonts w:ascii="Times New Roman" w:hAnsi="Times New Roman"/>
          <w:sz w:val="28"/>
          <w:szCs w:val="28"/>
        </w:rPr>
        <w:t xml:space="preserve">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443839" w:rsidRPr="00ED7FC0" w:rsidRDefault="00443839" w:rsidP="000D123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6. Этапы и сроки реализации муниципальной программы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Программа реализуется в один этап: 2018-2022 годы.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bCs/>
          <w:color w:val="auto"/>
          <w:sz w:val="28"/>
          <w:szCs w:val="28"/>
        </w:rPr>
        <w:t xml:space="preserve">Раздел 7. Основные меры правового регулирования муниципальной программы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Формирование муниципальной программы на 2018-2022 годы осуществляется в соответствии с требованиями Приказа министерства </w:t>
      </w:r>
      <w:r w:rsidRPr="00ED7FC0">
        <w:rPr>
          <w:color w:val="auto"/>
          <w:sz w:val="28"/>
          <w:szCs w:val="28"/>
        </w:rPr>
        <w:lastRenderedPageBreak/>
        <w:t>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рамках реализации муниципальной программы администрация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1) проводит инвентаризацию уровня благоустройства территорий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с составлением и согласованием паспортов благоустройства (в соответствии с утвержденными на уровне региона формами);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2) утверждает и размещает в открытом доступе, в том числе на официальном сайте администрации муниципального образования </w:t>
      </w:r>
      <w:r w:rsidR="003865C5" w:rsidRPr="00ED7FC0">
        <w:rPr>
          <w:color w:val="auto"/>
          <w:sz w:val="28"/>
          <w:szCs w:val="28"/>
        </w:rPr>
        <w:t xml:space="preserve">Егорьевский район, во вкладке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: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а) муниципальную программу формирования современной городской среды на 2018-2022 годы;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в) нормативно-правовые акты о создании общественных комиссий;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их расходованием;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>, соответствующих требованиям действующего законодательства.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Инвентаризация позволяет сформировать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гг.,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</w:t>
      </w:r>
      <w:r w:rsidRPr="00ED7FC0">
        <w:rPr>
          <w:color w:val="auto"/>
          <w:sz w:val="28"/>
          <w:szCs w:val="28"/>
        </w:rPr>
        <w:lastRenderedPageBreak/>
        <w:t xml:space="preserve">мероприятий по инвентаризации уровня благоустройства индивидуальных жилых домов и земельных участков, предоставленных </w:t>
      </w:r>
      <w:proofErr w:type="gramStart"/>
      <w:r w:rsidRPr="00ED7FC0">
        <w:rPr>
          <w:color w:val="auto"/>
          <w:sz w:val="28"/>
          <w:szCs w:val="28"/>
        </w:rPr>
        <w:t>для</w:t>
      </w:r>
      <w:proofErr w:type="gramEnd"/>
      <w:r w:rsidR="003865C5" w:rsidRPr="00ED7FC0">
        <w:rPr>
          <w:color w:val="auto"/>
          <w:sz w:val="28"/>
          <w:szCs w:val="28"/>
        </w:rPr>
        <w:t xml:space="preserve"> </w:t>
      </w:r>
      <w:proofErr w:type="gramStart"/>
      <w:r w:rsidRPr="00ED7FC0">
        <w:rPr>
          <w:color w:val="auto"/>
          <w:sz w:val="28"/>
          <w:szCs w:val="28"/>
        </w:rPr>
        <w:t>их</w:t>
      </w:r>
      <w:proofErr w:type="gramEnd"/>
      <w:r w:rsidRPr="00ED7FC0">
        <w:rPr>
          <w:color w:val="auto"/>
          <w:sz w:val="28"/>
          <w:szCs w:val="28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норм и правил благоустройства.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ED7FC0">
        <w:rPr>
          <w:color w:val="auto"/>
          <w:sz w:val="28"/>
          <w:szCs w:val="28"/>
        </w:rPr>
        <w:t>пр</w:t>
      </w:r>
      <w:proofErr w:type="spellEnd"/>
      <w:proofErr w:type="gramEnd"/>
      <w:r w:rsidRPr="00ED7FC0">
        <w:rPr>
          <w:color w:val="auto"/>
          <w:sz w:val="28"/>
          <w:szCs w:val="28"/>
        </w:rPr>
        <w:t xml:space="preserve"> и установленным в муниципальном образовании правилам благоустройства.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по утвержденным в Порядке формам. Паспорта благоустройства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подлежит согласованию с министерством строительства и </w:t>
      </w:r>
      <w:proofErr w:type="spellStart"/>
      <w:r w:rsidRPr="00ED7FC0">
        <w:rPr>
          <w:color w:val="auto"/>
          <w:sz w:val="28"/>
          <w:szCs w:val="28"/>
        </w:rPr>
        <w:t>жилищно</w:t>
      </w:r>
      <w:proofErr w:type="spellEnd"/>
      <w:r w:rsidRPr="00ED7FC0">
        <w:rPr>
          <w:color w:val="auto"/>
          <w:sz w:val="28"/>
          <w:szCs w:val="28"/>
        </w:rPr>
        <w:t xml:space="preserve">–коммунального хозяйства Алтайского края, государственной жилищной инспекцией Алтайского края и в случае расположения инвентаризуемой территории в охранных зонах объектов культурного наследия с инспекцией Алтайского края по государственной охране объектов культурного наследия.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Паспорт благоустройства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подлежит обязательной ежегодной актуализации администрацией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443839" w:rsidRPr="00ED7FC0" w:rsidRDefault="00443839" w:rsidP="00D52E3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Распоряжение  Главы </w:t>
      </w:r>
      <w:r w:rsidR="003865C5" w:rsidRPr="00ED7FC0">
        <w:rPr>
          <w:color w:val="auto"/>
          <w:sz w:val="28"/>
          <w:szCs w:val="28"/>
        </w:rPr>
        <w:t>администрации Новоегорьевского сельсовета 20</w:t>
      </w:r>
      <w:r w:rsidRPr="00ED7FC0">
        <w:rPr>
          <w:color w:val="auto"/>
          <w:sz w:val="28"/>
          <w:szCs w:val="28"/>
        </w:rPr>
        <w:t>.1</w:t>
      </w:r>
      <w:r w:rsidR="003865C5" w:rsidRPr="00ED7FC0">
        <w:rPr>
          <w:color w:val="auto"/>
          <w:sz w:val="28"/>
          <w:szCs w:val="28"/>
        </w:rPr>
        <w:t>1</w:t>
      </w:r>
      <w:r w:rsidRPr="00ED7FC0">
        <w:rPr>
          <w:color w:val="auto"/>
          <w:sz w:val="28"/>
          <w:szCs w:val="28"/>
        </w:rPr>
        <w:t>.2017</w:t>
      </w:r>
      <w:r w:rsidR="003865C5" w:rsidRPr="00ED7FC0">
        <w:rPr>
          <w:color w:val="auto"/>
          <w:sz w:val="28"/>
          <w:szCs w:val="28"/>
        </w:rPr>
        <w:t>года</w:t>
      </w:r>
      <w:r w:rsidRPr="00ED7FC0">
        <w:rPr>
          <w:color w:val="auto"/>
          <w:sz w:val="28"/>
          <w:szCs w:val="28"/>
        </w:rPr>
        <w:t xml:space="preserve"> № 10</w:t>
      </w:r>
      <w:r w:rsidR="003865C5" w:rsidRPr="00ED7FC0">
        <w:rPr>
          <w:color w:val="auto"/>
          <w:sz w:val="28"/>
          <w:szCs w:val="28"/>
        </w:rPr>
        <w:t>5/1-р</w:t>
      </w:r>
      <w:r w:rsidRPr="00ED7FC0">
        <w:rPr>
          <w:color w:val="auto"/>
          <w:sz w:val="28"/>
          <w:szCs w:val="28"/>
        </w:rPr>
        <w:t xml:space="preserve"> « О  создании муниципальной инвентаризационной комиссии»</w:t>
      </w:r>
      <w:r w:rsidR="003865C5" w:rsidRPr="00ED7FC0">
        <w:rPr>
          <w:color w:val="auto"/>
          <w:sz w:val="28"/>
          <w:szCs w:val="28"/>
        </w:rPr>
        <w:t xml:space="preserve"> </w:t>
      </w:r>
      <w:r w:rsidRPr="00ED7FC0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в соответствии с постановлением 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ED7FC0">
        <w:rPr>
          <w:rFonts w:eastAsia="Times New Roman"/>
          <w:color w:val="auto"/>
          <w:sz w:val="28"/>
          <w:szCs w:val="28"/>
          <w:lang w:eastAsia="ru-RU"/>
        </w:rPr>
        <w:t xml:space="preserve">  и Приказа Минстроя России от 06.04.2017 года</w:t>
      </w:r>
      <w:proofErr w:type="gramEnd"/>
      <w:r w:rsidRPr="00ED7FC0">
        <w:rPr>
          <w:rFonts w:eastAsia="Times New Roman"/>
          <w:color w:val="auto"/>
          <w:sz w:val="28"/>
          <w:szCs w:val="28"/>
          <w:lang w:eastAsia="ru-RU"/>
        </w:rPr>
        <w:t xml:space="preserve"> № 691/пр.</w:t>
      </w:r>
    </w:p>
    <w:p w:rsidR="00443839" w:rsidRPr="00ED7FC0" w:rsidRDefault="00443839" w:rsidP="00D52E3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Постановление  Главы </w:t>
      </w:r>
      <w:r w:rsidR="003865C5" w:rsidRPr="00ED7FC0">
        <w:rPr>
          <w:color w:val="auto"/>
          <w:sz w:val="28"/>
          <w:szCs w:val="28"/>
        </w:rPr>
        <w:t xml:space="preserve">администрации Новоегорьевского </w:t>
      </w:r>
      <w:r w:rsidRPr="00ED7FC0">
        <w:rPr>
          <w:color w:val="auto"/>
          <w:sz w:val="28"/>
          <w:szCs w:val="28"/>
        </w:rPr>
        <w:t xml:space="preserve"> сельсовета  от </w:t>
      </w:r>
      <w:r w:rsidR="003865C5" w:rsidRPr="00ED7FC0">
        <w:rPr>
          <w:color w:val="auto"/>
          <w:sz w:val="28"/>
          <w:szCs w:val="28"/>
        </w:rPr>
        <w:t>20</w:t>
      </w:r>
      <w:r w:rsidRPr="00ED7FC0">
        <w:rPr>
          <w:color w:val="auto"/>
          <w:sz w:val="28"/>
          <w:szCs w:val="28"/>
        </w:rPr>
        <w:t xml:space="preserve">.11.2017  № </w:t>
      </w:r>
      <w:r w:rsidR="003865C5" w:rsidRPr="00ED7FC0">
        <w:rPr>
          <w:color w:val="auto"/>
          <w:sz w:val="28"/>
          <w:szCs w:val="28"/>
        </w:rPr>
        <w:t>27/1</w:t>
      </w:r>
      <w:r w:rsidRPr="00ED7FC0">
        <w:rPr>
          <w:color w:val="auto"/>
          <w:sz w:val="28"/>
          <w:szCs w:val="28"/>
        </w:rPr>
        <w:t xml:space="preserve">  </w:t>
      </w:r>
      <w:r w:rsidR="00D52E3A" w:rsidRPr="00ED7FC0">
        <w:rPr>
          <w:bCs/>
          <w:color w:val="auto"/>
          <w:sz w:val="28"/>
          <w:szCs w:val="28"/>
        </w:rPr>
        <w:t xml:space="preserve">«Формирование современной городской среды на </w:t>
      </w:r>
      <w:r w:rsidR="00D52E3A" w:rsidRPr="00ED7FC0">
        <w:rPr>
          <w:bCs/>
          <w:color w:val="auto"/>
          <w:sz w:val="28"/>
          <w:szCs w:val="28"/>
        </w:rPr>
        <w:lastRenderedPageBreak/>
        <w:t xml:space="preserve">территории муниципального образования   Новоегорьевского сельсовет Егорьевского района Алтайского края на 2018-2022 годы» </w:t>
      </w:r>
      <w:r w:rsidR="00D52E3A" w:rsidRPr="00ED7FC0">
        <w:rPr>
          <w:color w:val="auto"/>
          <w:sz w:val="28"/>
          <w:szCs w:val="28"/>
        </w:rPr>
        <w:t xml:space="preserve">предусматривающее утверждение </w:t>
      </w:r>
      <w:r w:rsidRPr="00ED7FC0">
        <w:rPr>
          <w:color w:val="auto"/>
          <w:sz w:val="28"/>
          <w:szCs w:val="28"/>
        </w:rPr>
        <w:t xml:space="preserve"> Порядка предоставления, рассмотрения и оценки предложений граждан о включении общественных и дворовых территорий в  муниципальную программу «Формирование комфортной городской среды», а так же утверждение Порядка общественного обсуждения проекта муниципальной программы муниципального образования</w:t>
      </w:r>
      <w:proofErr w:type="gramEnd"/>
      <w:r w:rsidRPr="00ED7FC0">
        <w:rPr>
          <w:color w:val="auto"/>
          <w:sz w:val="28"/>
          <w:szCs w:val="28"/>
        </w:rPr>
        <w:t xml:space="preserve"> 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«Формирование комфортной городской  среды на территории муниципального образования </w:t>
      </w:r>
      <w:proofErr w:type="spellStart"/>
      <w:r w:rsidR="003865C5" w:rsidRPr="00ED7FC0">
        <w:rPr>
          <w:color w:val="auto"/>
          <w:sz w:val="28"/>
          <w:szCs w:val="28"/>
        </w:rPr>
        <w:t>Новоегорьевский</w:t>
      </w:r>
      <w:proofErr w:type="spellEnd"/>
      <w:r w:rsidR="003865C5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>на 2018-2022 годы».</w:t>
      </w:r>
    </w:p>
    <w:p w:rsidR="00443839" w:rsidRPr="00ED7FC0" w:rsidRDefault="00443839" w:rsidP="00D52E3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ED7FC0">
        <w:rPr>
          <w:color w:val="auto"/>
          <w:sz w:val="28"/>
          <w:szCs w:val="28"/>
        </w:rPr>
        <w:t xml:space="preserve">- Распоряжение  Главы </w:t>
      </w:r>
      <w:r w:rsidR="00D52E3A" w:rsidRPr="00ED7FC0">
        <w:rPr>
          <w:color w:val="auto"/>
          <w:sz w:val="28"/>
          <w:szCs w:val="28"/>
        </w:rPr>
        <w:t xml:space="preserve">администрации </w:t>
      </w:r>
      <w:r w:rsidRPr="00ED7FC0">
        <w:rPr>
          <w:color w:val="auto"/>
          <w:sz w:val="28"/>
          <w:szCs w:val="28"/>
        </w:rPr>
        <w:t>сельсовета</w:t>
      </w:r>
      <w:r w:rsidR="00D52E3A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>от 20.11.2017 № 1</w:t>
      </w:r>
      <w:r w:rsidR="00D52E3A" w:rsidRPr="00ED7FC0">
        <w:rPr>
          <w:color w:val="auto"/>
          <w:sz w:val="28"/>
          <w:szCs w:val="28"/>
        </w:rPr>
        <w:t>04/1</w:t>
      </w:r>
      <w:r w:rsidRPr="00ED7FC0">
        <w:rPr>
          <w:color w:val="auto"/>
          <w:sz w:val="28"/>
          <w:szCs w:val="28"/>
        </w:rPr>
        <w:t xml:space="preserve">  о формировании и  деятельности  Общественной  комиссии по реализации программы   </w:t>
      </w:r>
      <w:r w:rsidR="00D52E3A" w:rsidRPr="00ED7FC0">
        <w:rPr>
          <w:bCs/>
          <w:color w:val="auto"/>
          <w:sz w:val="28"/>
          <w:szCs w:val="28"/>
        </w:rPr>
        <w:t>«Формирование современной городской среды на территории муниципального образования   Новоегорьевского сельсовет Егорьевского района Алтайского края на 2018-2022 годы»</w:t>
      </w:r>
      <w:r w:rsidRPr="00ED7FC0">
        <w:rPr>
          <w:color w:val="auto"/>
          <w:sz w:val="28"/>
          <w:szCs w:val="28"/>
        </w:rPr>
        <w:t>, предусматривающее формирование общественной комиссии из представителей органов местного самоуправления,  общественных организаций, иных лиц для организации такого обсуждения, проведения оценки предложений заинтересованных лиц, а также для осуществления</w:t>
      </w:r>
      <w:proofErr w:type="gramEnd"/>
      <w:r w:rsidRPr="00ED7FC0">
        <w:rPr>
          <w:color w:val="auto"/>
          <w:sz w:val="28"/>
          <w:szCs w:val="28"/>
        </w:rPr>
        <w:t xml:space="preserve"> </w:t>
      </w:r>
      <w:proofErr w:type="gramStart"/>
      <w:r w:rsidRPr="00ED7FC0">
        <w:rPr>
          <w:color w:val="auto"/>
          <w:sz w:val="28"/>
          <w:szCs w:val="28"/>
        </w:rPr>
        <w:t>контроля за</w:t>
      </w:r>
      <w:proofErr w:type="gramEnd"/>
      <w:r w:rsidRPr="00ED7FC0">
        <w:rPr>
          <w:color w:val="auto"/>
          <w:sz w:val="28"/>
          <w:szCs w:val="28"/>
        </w:rPr>
        <w:t xml:space="preserve"> реализацией муниципальной программы после ее утверждения в установленном порядке. </w:t>
      </w:r>
    </w:p>
    <w:p w:rsidR="00443839" w:rsidRPr="00ED7FC0" w:rsidRDefault="00443839" w:rsidP="000D123D">
      <w:pPr>
        <w:pStyle w:val="Default"/>
        <w:tabs>
          <w:tab w:val="left" w:pos="8062"/>
        </w:tabs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ab/>
      </w:r>
    </w:p>
    <w:p w:rsidR="00443839" w:rsidRPr="00ED7FC0" w:rsidRDefault="00443839" w:rsidP="000D123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D7FC0">
        <w:rPr>
          <w:b/>
          <w:bCs/>
          <w:color w:val="auto"/>
          <w:sz w:val="28"/>
          <w:szCs w:val="28"/>
        </w:rPr>
        <w:t xml:space="preserve">Раздел 8. Ресурсное обеспечение муниципальной программы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>Муниципальная программа реализуется за счет средств бюджета Алтайского края, федерального бюджета, бюджета муниципального образования</w:t>
      </w:r>
      <w:r w:rsidR="00D52E3A" w:rsidRPr="00ED7FC0">
        <w:rPr>
          <w:color w:val="auto"/>
          <w:sz w:val="28"/>
          <w:szCs w:val="28"/>
        </w:rPr>
        <w:t xml:space="preserve"> </w:t>
      </w:r>
      <w:proofErr w:type="spellStart"/>
      <w:r w:rsidR="00D52E3A" w:rsidRPr="00ED7FC0">
        <w:rPr>
          <w:color w:val="auto"/>
          <w:sz w:val="28"/>
          <w:szCs w:val="28"/>
        </w:rPr>
        <w:t>Новоегорьевский</w:t>
      </w:r>
      <w:proofErr w:type="spellEnd"/>
      <w:r w:rsidR="00D52E3A" w:rsidRPr="00ED7FC0">
        <w:rPr>
          <w:color w:val="auto"/>
          <w:sz w:val="28"/>
          <w:szCs w:val="28"/>
        </w:rPr>
        <w:t xml:space="preserve"> </w:t>
      </w:r>
      <w:r w:rsidRPr="00ED7FC0">
        <w:rPr>
          <w:color w:val="auto"/>
          <w:sz w:val="28"/>
          <w:szCs w:val="28"/>
        </w:rPr>
        <w:t>сельсовет</w:t>
      </w:r>
      <w:r w:rsidR="00D52E3A" w:rsidRPr="00ED7FC0">
        <w:rPr>
          <w:color w:val="auto"/>
          <w:sz w:val="28"/>
          <w:szCs w:val="28"/>
        </w:rPr>
        <w:t xml:space="preserve"> Егорьевского </w:t>
      </w:r>
      <w:r w:rsidRPr="00ED7FC0">
        <w:rPr>
          <w:color w:val="auto"/>
          <w:sz w:val="28"/>
          <w:szCs w:val="28"/>
        </w:rPr>
        <w:t xml:space="preserve">района Алтайского края и внебюджетных средств.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Межбюджетные трансферты из бюджета Алтайского края предоставляются в форме субсидий бюджету муниципального образования </w:t>
      </w:r>
      <w:proofErr w:type="spellStart"/>
      <w:r w:rsidR="00D52E3A" w:rsidRPr="00ED7FC0">
        <w:rPr>
          <w:color w:val="auto"/>
          <w:sz w:val="28"/>
          <w:szCs w:val="28"/>
        </w:rPr>
        <w:t>Новоегорьевский</w:t>
      </w:r>
      <w:proofErr w:type="spellEnd"/>
      <w:r w:rsidR="00D52E3A" w:rsidRPr="00ED7FC0">
        <w:rPr>
          <w:color w:val="auto"/>
          <w:sz w:val="28"/>
          <w:szCs w:val="28"/>
        </w:rPr>
        <w:t xml:space="preserve"> сельсовет Егорьевского района Алтайского кра</w:t>
      </w:r>
      <w:r w:rsidR="005A513A" w:rsidRPr="00ED7FC0">
        <w:rPr>
          <w:color w:val="auto"/>
          <w:sz w:val="28"/>
          <w:szCs w:val="28"/>
        </w:rPr>
        <w:t>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Софинансирование</w:t>
      </w:r>
      <w:proofErr w:type="spellEnd"/>
      <w:r w:rsidRPr="00ED7FC0">
        <w:rPr>
          <w:color w:val="auto"/>
          <w:sz w:val="28"/>
          <w:szCs w:val="28"/>
        </w:rPr>
        <w:t xml:space="preserve"> мероприятий муниципальной программы за счет средств бюджета муниципального образования </w:t>
      </w:r>
      <w:proofErr w:type="spellStart"/>
      <w:r w:rsidR="005A513A" w:rsidRPr="00ED7FC0">
        <w:rPr>
          <w:color w:val="auto"/>
          <w:sz w:val="28"/>
          <w:szCs w:val="28"/>
        </w:rPr>
        <w:t>Новоегорьевский</w:t>
      </w:r>
      <w:proofErr w:type="spellEnd"/>
      <w:r w:rsidR="005A513A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осуществляется в рамках реализации данной муниципальной программы. Расходы муниципального образования </w:t>
      </w:r>
      <w:proofErr w:type="spellStart"/>
      <w:r w:rsidR="005A513A" w:rsidRPr="00ED7FC0">
        <w:rPr>
          <w:color w:val="auto"/>
          <w:sz w:val="28"/>
          <w:szCs w:val="28"/>
        </w:rPr>
        <w:t>Новоегорьевский</w:t>
      </w:r>
      <w:proofErr w:type="spellEnd"/>
      <w:r w:rsidR="005A513A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 на реализацию мероприятий устанавливаются в соответствии с решением о бюджете муниципального образования </w:t>
      </w:r>
      <w:proofErr w:type="spellStart"/>
      <w:r w:rsidR="005A513A" w:rsidRPr="00ED7FC0">
        <w:rPr>
          <w:color w:val="auto"/>
          <w:sz w:val="28"/>
          <w:szCs w:val="28"/>
        </w:rPr>
        <w:t>Новоегорьевский</w:t>
      </w:r>
      <w:proofErr w:type="spellEnd"/>
      <w:r w:rsidR="005A513A" w:rsidRPr="00ED7FC0">
        <w:rPr>
          <w:color w:val="auto"/>
          <w:sz w:val="28"/>
          <w:szCs w:val="28"/>
        </w:rPr>
        <w:t xml:space="preserve"> сельсовет Егорьевского района Алтайского края </w:t>
      </w:r>
      <w:r w:rsidRPr="00ED7FC0">
        <w:rPr>
          <w:color w:val="auto"/>
          <w:sz w:val="28"/>
          <w:szCs w:val="28"/>
        </w:rPr>
        <w:t xml:space="preserve">на очередной финансовый год и плановый период с учетом </w:t>
      </w:r>
      <w:proofErr w:type="gramStart"/>
      <w:r w:rsidRPr="00ED7FC0">
        <w:rPr>
          <w:color w:val="auto"/>
          <w:sz w:val="28"/>
          <w:szCs w:val="28"/>
        </w:rPr>
        <w:t>прогнозов поступлений доходов бюджета муниципального образования</w:t>
      </w:r>
      <w:proofErr w:type="gramEnd"/>
      <w:r w:rsidRPr="00ED7FC0">
        <w:rPr>
          <w:color w:val="auto"/>
          <w:sz w:val="28"/>
          <w:szCs w:val="28"/>
        </w:rPr>
        <w:t xml:space="preserve"> </w:t>
      </w:r>
      <w:proofErr w:type="spellStart"/>
      <w:r w:rsidR="005A513A" w:rsidRPr="00ED7FC0">
        <w:rPr>
          <w:color w:val="auto"/>
          <w:sz w:val="28"/>
          <w:szCs w:val="28"/>
        </w:rPr>
        <w:t>Новоегорьевский</w:t>
      </w:r>
      <w:proofErr w:type="spellEnd"/>
      <w:r w:rsidR="005A513A" w:rsidRPr="00ED7FC0">
        <w:rPr>
          <w:color w:val="auto"/>
          <w:sz w:val="28"/>
          <w:szCs w:val="28"/>
        </w:rPr>
        <w:t xml:space="preserve"> сельсовет Егорьевского района Алтайского края</w:t>
      </w:r>
      <w:r w:rsidRPr="00ED7FC0">
        <w:rPr>
          <w:color w:val="auto"/>
          <w:sz w:val="28"/>
          <w:szCs w:val="28"/>
        </w:rPr>
        <w:t xml:space="preserve">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D7FC0">
        <w:rPr>
          <w:color w:val="auto"/>
          <w:sz w:val="28"/>
          <w:szCs w:val="28"/>
        </w:rPr>
        <w:lastRenderedPageBreak/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D7FC0">
        <w:rPr>
          <w:color w:val="auto"/>
          <w:sz w:val="28"/>
          <w:szCs w:val="28"/>
        </w:rPr>
        <w:t>дств гр</w:t>
      </w:r>
      <w:proofErr w:type="gramEnd"/>
      <w:r w:rsidRPr="00ED7FC0">
        <w:rPr>
          <w:color w:val="auto"/>
          <w:sz w:val="28"/>
          <w:szCs w:val="28"/>
        </w:rPr>
        <w:t xml:space="preserve">аждан и заинтересованных организаций.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Софинансирование</w:t>
      </w:r>
      <w:proofErr w:type="spellEnd"/>
      <w:r w:rsidRPr="00ED7FC0">
        <w:rPr>
          <w:color w:val="auto"/>
          <w:sz w:val="28"/>
          <w:szCs w:val="28"/>
        </w:rPr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</w:t>
      </w:r>
    </w:p>
    <w:p w:rsidR="00443839" w:rsidRPr="00ED7FC0" w:rsidRDefault="00443839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ED7FC0">
        <w:rPr>
          <w:color w:val="auto"/>
          <w:sz w:val="28"/>
          <w:szCs w:val="28"/>
        </w:rPr>
        <w:t>Софинансирование</w:t>
      </w:r>
      <w:proofErr w:type="spellEnd"/>
      <w:r w:rsidRPr="00ED7FC0">
        <w:rPr>
          <w:color w:val="auto"/>
          <w:sz w:val="28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 </w:t>
      </w:r>
    </w:p>
    <w:p w:rsidR="00443839" w:rsidRPr="00ED7FC0" w:rsidRDefault="0044383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Объем финансовых ресурсов, необходимых на реализацию муниципальной программы, за счет всех источников финансирования представлен в таблице</w:t>
      </w:r>
      <w:r w:rsidR="005A513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4 к муниципальной программе.</w:t>
      </w:r>
    </w:p>
    <w:p w:rsidR="006E21CC" w:rsidRPr="00ED7FC0" w:rsidRDefault="006E21C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Таблица </w:t>
      </w:r>
      <w:r w:rsidR="008434A3" w:rsidRPr="00ED7FC0">
        <w:rPr>
          <w:rFonts w:ascii="Times New Roman" w:hAnsi="Times New Roman"/>
          <w:sz w:val="28"/>
          <w:szCs w:val="28"/>
        </w:rPr>
        <w:t>1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Сведения об индикаторах муниципальной программы 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(</w:t>
      </w:r>
      <w:proofErr w:type="gramStart"/>
      <w:r w:rsidRPr="00ED7FC0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подпрограммы) и их значениях</w:t>
      </w:r>
    </w:p>
    <w:p w:rsidR="00ED0ED6" w:rsidRPr="00ED7FC0" w:rsidRDefault="00ED0ED6" w:rsidP="00ED0ED6">
      <w:pPr>
        <w:spacing w:after="0" w:line="240" w:lineRule="auto"/>
        <w:ind w:left="5670" w:hanging="5670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311"/>
        <w:gridCol w:w="1589"/>
        <w:gridCol w:w="1623"/>
        <w:gridCol w:w="574"/>
        <w:gridCol w:w="1708"/>
        <w:gridCol w:w="449"/>
        <w:gridCol w:w="449"/>
        <w:gridCol w:w="449"/>
        <w:gridCol w:w="449"/>
        <w:gridCol w:w="451"/>
        <w:gridCol w:w="1417"/>
      </w:tblGrid>
      <w:tr w:rsidR="00ED0ED6" w:rsidRPr="00ED7FC0" w:rsidTr="0025720C">
        <w:trPr>
          <w:trHeight w:val="32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задача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ind w:left="-33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ED0ED6" w:rsidRPr="00ED7FC0" w:rsidTr="0025720C">
        <w:trPr>
          <w:trHeight w:val="69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году начала реализации </w:t>
            </w:r>
          </w:p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25720C" w:rsidRPr="00ED7FC0" w:rsidTr="0025720C">
        <w:trPr>
          <w:trHeight w:val="1106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2022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D6" w:rsidRPr="00ED7FC0" w:rsidRDefault="00ED0ED6" w:rsidP="00ED0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488"/>
        <w:gridCol w:w="1416"/>
        <w:gridCol w:w="1605"/>
        <w:gridCol w:w="574"/>
        <w:gridCol w:w="1740"/>
        <w:gridCol w:w="453"/>
        <w:gridCol w:w="455"/>
        <w:gridCol w:w="455"/>
        <w:gridCol w:w="455"/>
        <w:gridCol w:w="455"/>
        <w:gridCol w:w="1373"/>
      </w:tblGrid>
      <w:tr w:rsidR="00ED0ED6" w:rsidRPr="00ED7FC0" w:rsidTr="00FE4C9D">
        <w:trPr>
          <w:trHeight w:val="256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0ED6" w:rsidRPr="00ED7FC0" w:rsidTr="0025720C">
        <w:trPr>
          <w:trHeight w:val="38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ED7FC0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ED7FC0" w:rsidRDefault="00ED0ED6" w:rsidP="0028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1.Повышение уровня благоустройства территорий муниципального образования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</w:tr>
      <w:tr w:rsidR="0025720C" w:rsidRPr="00ED7FC0" w:rsidTr="00FE4C9D">
        <w:trPr>
          <w:trHeight w:val="688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</w:rPr>
              <w:t>уровня благоустройства дворовых территори</w:t>
            </w:r>
            <w:r w:rsidRPr="00ED7FC0">
              <w:rPr>
                <w:rFonts w:ascii="Times New Roman" w:hAnsi="Times New Roman"/>
                <w:sz w:val="28"/>
                <w:szCs w:val="28"/>
              </w:rPr>
              <w:lastRenderedPageBreak/>
              <w:t>й многоквартирных домов Новоегорьевского сельсовета Егорьевского района Алтайского края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благоустроенных дворовых территорий многокварт</w:t>
            </w:r>
            <w:r w:rsidRPr="00ED7FC0">
              <w:rPr>
                <w:rFonts w:ascii="Times New Roman" w:hAnsi="Times New Roman"/>
                <w:sz w:val="28"/>
                <w:szCs w:val="28"/>
              </w:rPr>
              <w:lastRenderedPageBreak/>
              <w:t>ирных домов,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</w:tr>
      <w:tr w:rsidR="0025720C" w:rsidRPr="00ED7FC0" w:rsidTr="00FE4C9D">
        <w:trPr>
          <w:trHeight w:val="24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 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7E473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E4C9D" w:rsidRPr="00ED7FC0" w:rsidTr="00FE4C9D">
        <w:trPr>
          <w:trHeight w:val="76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C9D" w:rsidRPr="00ED7FC0" w:rsidRDefault="00FE4C9D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 многоквартирных домов,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4,88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Default="00FE4C9D">
            <w:r w:rsidRPr="005F79C9">
              <w:rPr>
                <w:rFonts w:ascii="Times New Roman" w:hAnsi="Times New Roman"/>
                <w:sz w:val="28"/>
                <w:szCs w:val="28"/>
                <w:highlight w:val="yellow"/>
              </w:rPr>
              <w:t>4,88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Default="00FE4C9D">
            <w:r w:rsidRPr="005F79C9">
              <w:rPr>
                <w:rFonts w:ascii="Times New Roman" w:hAnsi="Times New Roman"/>
                <w:sz w:val="28"/>
                <w:szCs w:val="28"/>
                <w:highlight w:val="yellow"/>
              </w:rPr>
              <w:t>4,88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Default="00FE4C9D">
            <w:r w:rsidRPr="005F79C9">
              <w:rPr>
                <w:rFonts w:ascii="Times New Roman" w:hAnsi="Times New Roman"/>
                <w:sz w:val="28"/>
                <w:szCs w:val="28"/>
                <w:highlight w:val="yellow"/>
              </w:rPr>
              <w:t>4,88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9D" w:rsidRPr="00ED7FC0" w:rsidRDefault="00FE4C9D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19,5</w:t>
            </w:r>
          </w:p>
        </w:tc>
      </w:tr>
      <w:tr w:rsidR="0025720C" w:rsidRPr="00ED7FC0" w:rsidTr="00FE4C9D">
        <w:trPr>
          <w:trHeight w:val="76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</w:t>
            </w:r>
            <w:r w:rsidRPr="00ED7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дворовыми территориями от общей численности населения муниципального образования), в рамках программы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25720C" w:rsidRPr="00ED7FC0" w:rsidTr="00FE4C9D">
        <w:trPr>
          <w:trHeight w:val="266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края;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7E4736" w:rsidP="007E4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25720C" w:rsidRPr="00ED7FC0" w:rsidTr="00FE4C9D">
        <w:trPr>
          <w:trHeight w:val="1545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20C" w:rsidRPr="00ED7FC0" w:rsidRDefault="00CC56D1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26,152</w:t>
            </w:r>
          </w:p>
        </w:tc>
      </w:tr>
      <w:tr w:rsidR="0025720C" w:rsidRPr="00ED7FC0" w:rsidTr="00FE4C9D">
        <w:trPr>
          <w:trHeight w:val="76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</w:t>
            </w:r>
            <w:r w:rsidRPr="00ED7F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ойству территорий муниципального образования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Новоегорьевский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 сельсовет Егорьевского района Алтайского края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трудового/финансового участия в выполнении минимального перечня работ по благоустройству дворовых территорий заинтересов</w:t>
            </w:r>
            <w:r w:rsidRPr="00ED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анных лиц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  <w:tr w:rsidR="0025720C" w:rsidRPr="00ED7FC0" w:rsidTr="00FE4C9D">
        <w:trPr>
          <w:trHeight w:val="765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C" w:rsidRPr="00ED7FC0" w:rsidRDefault="0025720C" w:rsidP="0028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трудового/финансового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0C" w:rsidRPr="00ED7FC0" w:rsidRDefault="0025720C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</w:tr>
    </w:tbl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0C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C0" w:rsidRPr="00ED7FC0" w:rsidRDefault="00ED7FC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1B9" w:rsidRDefault="003A21B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1B9" w:rsidRDefault="003A21B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1B9" w:rsidRDefault="003A21B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1B9" w:rsidRDefault="003A21B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1B9" w:rsidRDefault="003A21B9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8434A3" w:rsidRPr="00ED7FC0">
        <w:rPr>
          <w:rFonts w:ascii="Times New Roman" w:hAnsi="Times New Roman"/>
          <w:sz w:val="28"/>
          <w:szCs w:val="28"/>
        </w:rPr>
        <w:t>2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Перечень мероприятий муниципальной  программы</w:t>
      </w:r>
    </w:p>
    <w:tbl>
      <w:tblPr>
        <w:tblW w:w="12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1701"/>
        <w:gridCol w:w="1276"/>
        <w:gridCol w:w="709"/>
        <w:gridCol w:w="850"/>
        <w:gridCol w:w="851"/>
        <w:gridCol w:w="850"/>
        <w:gridCol w:w="851"/>
        <w:gridCol w:w="850"/>
        <w:gridCol w:w="993"/>
        <w:gridCol w:w="850"/>
      </w:tblGrid>
      <w:tr w:rsidR="009E6409" w:rsidRPr="00DE2840" w:rsidTr="009E6409">
        <w:trPr>
          <w:tblHeader/>
        </w:trPr>
        <w:tc>
          <w:tcPr>
            <w:tcW w:w="675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1701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701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DE2840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4111" w:type="dxa"/>
            <w:gridSpan w:val="5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</w:p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850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DE2840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DE2840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993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2840">
              <w:rPr>
                <w:rFonts w:ascii="Times New Roman" w:hAnsi="Times New Roman"/>
                <w:sz w:val="24"/>
                <w:szCs w:val="24"/>
              </w:rPr>
              <w:t>Исполни-тель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исполнения мероприятия, год</w:t>
            </w:r>
          </w:p>
        </w:tc>
      </w:tr>
      <w:tr w:rsidR="009E6409" w:rsidRPr="00DE2840" w:rsidTr="009E6409">
        <w:trPr>
          <w:trHeight w:val="1223"/>
          <w:tblHeader/>
        </w:trPr>
        <w:tc>
          <w:tcPr>
            <w:tcW w:w="675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D6" w:rsidRPr="00DE2840" w:rsidRDefault="00ED0ED6" w:rsidP="00ED0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01"/>
        <w:gridCol w:w="1701"/>
        <w:gridCol w:w="1276"/>
        <w:gridCol w:w="709"/>
        <w:gridCol w:w="850"/>
        <w:gridCol w:w="851"/>
        <w:gridCol w:w="850"/>
        <w:gridCol w:w="851"/>
        <w:gridCol w:w="850"/>
        <w:gridCol w:w="993"/>
        <w:gridCol w:w="850"/>
      </w:tblGrid>
      <w:tr w:rsidR="009E6409" w:rsidRPr="00DE2840" w:rsidTr="009E6409">
        <w:trPr>
          <w:tblHeader/>
        </w:trPr>
        <w:tc>
          <w:tcPr>
            <w:tcW w:w="675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ED6" w:rsidRPr="00DE2840" w:rsidTr="009E6409">
        <w:tc>
          <w:tcPr>
            <w:tcW w:w="675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1. </w:t>
            </w:r>
          </w:p>
        </w:tc>
        <w:tc>
          <w:tcPr>
            <w:tcW w:w="11482" w:type="dxa"/>
            <w:gridSpan w:val="11"/>
          </w:tcPr>
          <w:p w:rsidR="00ED0ED6" w:rsidRPr="00DE2840" w:rsidRDefault="00ED0ED6" w:rsidP="0028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proofErr w:type="spellStart"/>
            <w:r w:rsidRPr="00DE2840">
              <w:rPr>
                <w:rFonts w:ascii="Times New Roman" w:hAnsi="Times New Roman"/>
                <w:sz w:val="24"/>
                <w:szCs w:val="24"/>
              </w:rPr>
              <w:t>Новоегорьевский</w:t>
            </w:r>
            <w:proofErr w:type="spellEnd"/>
            <w:r w:rsidRPr="00DE2840">
              <w:rPr>
                <w:rFonts w:ascii="Times New Roman" w:hAnsi="Times New Roman"/>
                <w:sz w:val="24"/>
                <w:szCs w:val="24"/>
              </w:rPr>
              <w:t xml:space="preserve"> сельсовет Егорьевского района Алтайского края</w:t>
            </w:r>
          </w:p>
        </w:tc>
      </w:tr>
      <w:tr w:rsidR="00ED0ED6" w:rsidRPr="00DE2840" w:rsidTr="009E6409">
        <w:tc>
          <w:tcPr>
            <w:tcW w:w="675" w:type="dxa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1.1.  </w:t>
            </w:r>
          </w:p>
        </w:tc>
        <w:tc>
          <w:tcPr>
            <w:tcW w:w="11482" w:type="dxa"/>
            <w:gridSpan w:val="11"/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DE2840">
              <w:rPr>
                <w:rFonts w:ascii="Times New Roman" w:hAnsi="Times New Roman"/>
                <w:sz w:val="24"/>
                <w:szCs w:val="24"/>
              </w:rPr>
              <w:t>уровня благоустройства дворовых территорий многоквартирных домов Новоегорьевского сельсовета Егорьевского района Алтайского края</w:t>
            </w:r>
            <w:proofErr w:type="gramEnd"/>
          </w:p>
        </w:tc>
      </w:tr>
      <w:tr w:rsidR="009E6409" w:rsidRPr="00DE2840" w:rsidTr="009E6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Оценка достоверности сметной стоимости работ по проекту</w:t>
            </w:r>
          </w:p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840" w:rsidRPr="00DE2840" w:rsidRDefault="00D52F21" w:rsidP="00ED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E2840" w:rsidRPr="00DE2840">
              <w:rPr>
                <w:rFonts w:ascii="Times New Roman" w:hAnsi="Times New Roman"/>
                <w:sz w:val="24"/>
                <w:szCs w:val="24"/>
              </w:rPr>
              <w:t>лагоустройство дворовых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 w:rsidR="00DE2840" w:rsidRPr="00DE2840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701" w:type="dxa"/>
          </w:tcPr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E2840" w:rsidRPr="00DE2840" w:rsidRDefault="00DE2840" w:rsidP="00286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0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DE2840" w:rsidRPr="00DE2840" w:rsidRDefault="00DE2840" w:rsidP="00286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собственники МКД</w:t>
            </w:r>
          </w:p>
        </w:tc>
        <w:tc>
          <w:tcPr>
            <w:tcW w:w="850" w:type="dxa"/>
            <w:vMerge w:val="restart"/>
          </w:tcPr>
          <w:p w:rsidR="00DE2840" w:rsidRPr="00DE2840" w:rsidRDefault="00DE2840" w:rsidP="00881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201</w:t>
            </w:r>
            <w:r w:rsidR="00881ECC">
              <w:rPr>
                <w:rFonts w:ascii="Times New Roman" w:hAnsi="Times New Roman"/>
                <w:sz w:val="24"/>
                <w:szCs w:val="24"/>
              </w:rPr>
              <w:t>9</w:t>
            </w:r>
            <w:r w:rsidRPr="00DE2840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</w:tr>
      <w:tr w:rsidR="009E6409" w:rsidRPr="00DE2840" w:rsidTr="009E64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840" w:rsidRPr="00DE2840" w:rsidRDefault="00DE2840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Стоимость единицы</w:t>
            </w:r>
            <w:proofErr w:type="gramStart"/>
            <w:r w:rsidRPr="00DE28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2840" w:rsidRPr="00DE2840" w:rsidRDefault="00DE2840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09" w:rsidRPr="00DE2840" w:rsidTr="009E640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Сумма затрат, в том числе:</w:t>
            </w:r>
          </w:p>
        </w:tc>
        <w:tc>
          <w:tcPr>
            <w:tcW w:w="1276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shd w:val="clear" w:color="auto" w:fill="auto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52F21" w:rsidRPr="00DE2840" w:rsidRDefault="00D52F21" w:rsidP="00D5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846,136</w:t>
            </w:r>
          </w:p>
        </w:tc>
        <w:tc>
          <w:tcPr>
            <w:tcW w:w="851" w:type="dxa"/>
            <w:shd w:val="clear" w:color="auto" w:fill="auto"/>
          </w:tcPr>
          <w:p w:rsidR="00D52F21" w:rsidRDefault="00D52F21">
            <w:r w:rsidRPr="00AD004B">
              <w:rPr>
                <w:rFonts w:ascii="Times New Roman" w:hAnsi="Times New Roman"/>
                <w:sz w:val="24"/>
                <w:szCs w:val="24"/>
              </w:rPr>
              <w:t>846,136</w:t>
            </w:r>
          </w:p>
        </w:tc>
        <w:tc>
          <w:tcPr>
            <w:tcW w:w="850" w:type="dxa"/>
            <w:shd w:val="clear" w:color="auto" w:fill="auto"/>
          </w:tcPr>
          <w:p w:rsidR="00D52F21" w:rsidRDefault="00D52F21">
            <w:r w:rsidRPr="00AD004B">
              <w:rPr>
                <w:rFonts w:ascii="Times New Roman" w:hAnsi="Times New Roman"/>
                <w:sz w:val="24"/>
                <w:szCs w:val="24"/>
              </w:rPr>
              <w:t>846,136</w:t>
            </w:r>
          </w:p>
        </w:tc>
        <w:tc>
          <w:tcPr>
            <w:tcW w:w="851" w:type="dxa"/>
            <w:shd w:val="clear" w:color="auto" w:fill="auto"/>
          </w:tcPr>
          <w:p w:rsidR="00D52F21" w:rsidRDefault="00D52F21">
            <w:r w:rsidRPr="00AD004B">
              <w:rPr>
                <w:rFonts w:ascii="Times New Roman" w:hAnsi="Times New Roman"/>
                <w:sz w:val="24"/>
                <w:szCs w:val="24"/>
              </w:rPr>
              <w:t>846,136</w:t>
            </w:r>
          </w:p>
        </w:tc>
        <w:tc>
          <w:tcPr>
            <w:tcW w:w="850" w:type="dxa"/>
            <w:shd w:val="clear" w:color="auto" w:fill="auto"/>
          </w:tcPr>
          <w:p w:rsidR="00D52F21" w:rsidRPr="00DE2840" w:rsidRDefault="00D52F21" w:rsidP="002C5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3384,5</w:t>
            </w:r>
            <w:r w:rsidR="002C5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09" w:rsidRPr="00DE2840" w:rsidTr="009E6409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779,039</w:t>
            </w:r>
          </w:p>
        </w:tc>
        <w:tc>
          <w:tcPr>
            <w:tcW w:w="851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779,039</w:t>
            </w:r>
          </w:p>
        </w:tc>
        <w:tc>
          <w:tcPr>
            <w:tcW w:w="850" w:type="dxa"/>
          </w:tcPr>
          <w:p w:rsidR="00D52F21" w:rsidRDefault="00D52F21">
            <w:r w:rsidRPr="00CD3D02">
              <w:rPr>
                <w:rFonts w:ascii="Times New Roman" w:hAnsi="Times New Roman"/>
                <w:sz w:val="24"/>
                <w:szCs w:val="24"/>
              </w:rPr>
              <w:t>779,039</w:t>
            </w:r>
          </w:p>
        </w:tc>
        <w:tc>
          <w:tcPr>
            <w:tcW w:w="851" w:type="dxa"/>
          </w:tcPr>
          <w:p w:rsidR="00D52F21" w:rsidRDefault="00D52F21">
            <w:r w:rsidRPr="00CD3D02">
              <w:rPr>
                <w:rFonts w:ascii="Times New Roman" w:hAnsi="Times New Roman"/>
                <w:sz w:val="24"/>
                <w:szCs w:val="24"/>
              </w:rPr>
              <w:t>779,039</w:t>
            </w: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3116,156</w:t>
            </w:r>
          </w:p>
        </w:tc>
        <w:tc>
          <w:tcPr>
            <w:tcW w:w="993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09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276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851" w:type="dxa"/>
          </w:tcPr>
          <w:p w:rsidR="00D52F21" w:rsidRDefault="00D52F21">
            <w:r w:rsidRPr="00A81300"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850" w:type="dxa"/>
          </w:tcPr>
          <w:p w:rsidR="00D52F21" w:rsidRDefault="00D52F21">
            <w:r w:rsidRPr="00A81300"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851" w:type="dxa"/>
          </w:tcPr>
          <w:p w:rsidR="00D52F21" w:rsidRDefault="00D52F21">
            <w:r w:rsidRPr="00A81300">
              <w:rPr>
                <w:rFonts w:ascii="Times New Roman" w:hAnsi="Times New Roman"/>
                <w:sz w:val="24"/>
                <w:szCs w:val="24"/>
              </w:rPr>
              <w:t>58,64</w:t>
            </w: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234,56</w:t>
            </w:r>
          </w:p>
        </w:tc>
        <w:tc>
          <w:tcPr>
            <w:tcW w:w="993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09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F21" w:rsidRPr="00DE2840" w:rsidRDefault="00D52F21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51" w:type="dxa"/>
          </w:tcPr>
          <w:p w:rsidR="00D52F21" w:rsidRDefault="00D52F21">
            <w:r w:rsidRPr="008D2E04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50" w:type="dxa"/>
          </w:tcPr>
          <w:p w:rsidR="00D52F21" w:rsidRDefault="00D52F21">
            <w:r w:rsidRPr="008D2E04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51" w:type="dxa"/>
          </w:tcPr>
          <w:p w:rsidR="00D52F21" w:rsidRDefault="00D52F21">
            <w:r w:rsidRPr="008D2E04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50" w:type="dxa"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33,84</w:t>
            </w:r>
          </w:p>
        </w:tc>
        <w:tc>
          <w:tcPr>
            <w:tcW w:w="993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F21" w:rsidRPr="00DE2840" w:rsidRDefault="00D52F21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ED6" w:rsidRPr="00DE2840" w:rsidTr="009E6409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ED6" w:rsidRPr="00DE2840" w:rsidRDefault="00ED0ED6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 w:rsidRPr="00DE2840">
              <w:rPr>
                <w:rFonts w:ascii="Times New Roman" w:hAnsi="Times New Roman"/>
                <w:sz w:val="24"/>
                <w:szCs w:val="24"/>
              </w:rPr>
              <w:t>Новоегорьевский</w:t>
            </w:r>
            <w:proofErr w:type="spellEnd"/>
            <w:r w:rsidRPr="00DE2840">
              <w:rPr>
                <w:rFonts w:ascii="Times New Roman" w:hAnsi="Times New Roman"/>
                <w:sz w:val="24"/>
                <w:szCs w:val="24"/>
              </w:rPr>
              <w:t xml:space="preserve"> сельсовет Егорьевского района Алтайского края</w:t>
            </w:r>
          </w:p>
        </w:tc>
      </w:tr>
      <w:tr w:rsidR="00E04317" w:rsidRPr="00DE2840" w:rsidTr="009E6409">
        <w:trPr>
          <w:trHeight w:val="2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1BC" w:rsidRPr="00DE2840" w:rsidRDefault="002C51BC" w:rsidP="00ED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  <w:p w:rsidR="002C51BC" w:rsidRPr="00DE2840" w:rsidRDefault="002C51BC" w:rsidP="00ED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1BC" w:rsidRPr="00DE2840" w:rsidRDefault="002C51BC" w:rsidP="00ED7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Оценка достоверности сметной стоимости работ по проекту</w:t>
            </w:r>
          </w:p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DE284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vMerge w:val="restart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</w:tr>
      <w:tr w:rsidR="00E04317" w:rsidRPr="00DE2840" w:rsidTr="009E6409"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Стоимость единицы</w:t>
            </w:r>
            <w:proofErr w:type="gramStart"/>
            <w:r w:rsidRPr="00DE284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Сумма затрат, в том числе:</w:t>
            </w:r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C51BC" w:rsidRDefault="002C51BC">
            <w:r w:rsidRPr="00C757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C51BC" w:rsidRDefault="002C51BC">
            <w:r w:rsidRPr="00C757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2C51BC" w:rsidRDefault="002C51BC">
            <w:r w:rsidRPr="00C757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993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3222,45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460,35</w:t>
            </w:r>
          </w:p>
        </w:tc>
        <w:tc>
          <w:tcPr>
            <w:tcW w:w="851" w:type="dxa"/>
          </w:tcPr>
          <w:p w:rsidR="002C51BC" w:rsidRDefault="002C51BC">
            <w:r w:rsidRPr="008051DE">
              <w:rPr>
                <w:rFonts w:ascii="Times New Roman" w:hAnsi="Times New Roman"/>
                <w:sz w:val="24"/>
                <w:szCs w:val="24"/>
              </w:rPr>
              <w:t>460,35</w:t>
            </w:r>
          </w:p>
        </w:tc>
        <w:tc>
          <w:tcPr>
            <w:tcW w:w="850" w:type="dxa"/>
          </w:tcPr>
          <w:p w:rsidR="002C51BC" w:rsidRDefault="002C51BC">
            <w:r w:rsidRPr="008051DE">
              <w:rPr>
                <w:rFonts w:ascii="Times New Roman" w:hAnsi="Times New Roman"/>
                <w:sz w:val="24"/>
                <w:szCs w:val="24"/>
              </w:rPr>
              <w:t>460,35</w:t>
            </w:r>
          </w:p>
        </w:tc>
        <w:tc>
          <w:tcPr>
            <w:tcW w:w="851" w:type="dxa"/>
          </w:tcPr>
          <w:p w:rsidR="002C51BC" w:rsidRDefault="002C51BC">
            <w:r w:rsidRPr="008051DE">
              <w:rPr>
                <w:rFonts w:ascii="Times New Roman" w:hAnsi="Times New Roman"/>
                <w:sz w:val="24"/>
                <w:szCs w:val="24"/>
              </w:rPr>
              <w:t>460,35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5063,85</w:t>
            </w:r>
          </w:p>
        </w:tc>
        <w:tc>
          <w:tcPr>
            <w:tcW w:w="993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242,55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851" w:type="dxa"/>
          </w:tcPr>
          <w:p w:rsidR="002C51BC" w:rsidRPr="00DE2840" w:rsidRDefault="002C51B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850" w:type="dxa"/>
          </w:tcPr>
          <w:p w:rsidR="002C51BC" w:rsidRPr="00DE2840" w:rsidRDefault="002C51B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851" w:type="dxa"/>
          </w:tcPr>
          <w:p w:rsidR="002C51BC" w:rsidRPr="00DE2840" w:rsidRDefault="002C51B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380,95</w:t>
            </w:r>
          </w:p>
        </w:tc>
        <w:tc>
          <w:tcPr>
            <w:tcW w:w="993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51BC" w:rsidRPr="00DE2840" w:rsidRDefault="002C51B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51BC" w:rsidRPr="00DE2840" w:rsidRDefault="002C51B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color w:val="000000"/>
                <w:sz w:val="24"/>
                <w:szCs w:val="24"/>
              </w:rPr>
              <w:t>Итого затрат по программе, в том числе: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Сумма затрат, в том числе:</w:t>
            </w:r>
          </w:p>
        </w:tc>
        <w:tc>
          <w:tcPr>
            <w:tcW w:w="1276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881ECC" w:rsidRPr="00DE2840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1346,089</w:t>
            </w:r>
          </w:p>
        </w:tc>
        <w:tc>
          <w:tcPr>
            <w:tcW w:w="851" w:type="dxa"/>
          </w:tcPr>
          <w:p w:rsidR="00881ECC" w:rsidRDefault="00881ECC">
            <w:r w:rsidRPr="000965A2">
              <w:rPr>
                <w:rFonts w:ascii="Times New Roman" w:hAnsi="Times New Roman"/>
                <w:sz w:val="24"/>
                <w:szCs w:val="24"/>
              </w:rPr>
              <w:t>1346,089</w:t>
            </w:r>
          </w:p>
        </w:tc>
        <w:tc>
          <w:tcPr>
            <w:tcW w:w="850" w:type="dxa"/>
          </w:tcPr>
          <w:p w:rsidR="00881ECC" w:rsidRDefault="00881ECC">
            <w:r w:rsidRPr="000965A2">
              <w:rPr>
                <w:rFonts w:ascii="Times New Roman" w:hAnsi="Times New Roman"/>
                <w:sz w:val="24"/>
                <w:szCs w:val="24"/>
              </w:rPr>
              <w:t>1346,089</w:t>
            </w:r>
          </w:p>
        </w:tc>
        <w:tc>
          <w:tcPr>
            <w:tcW w:w="851" w:type="dxa"/>
          </w:tcPr>
          <w:p w:rsidR="00881ECC" w:rsidRDefault="00881ECC">
            <w:r w:rsidRPr="000965A2">
              <w:rPr>
                <w:rFonts w:ascii="Times New Roman" w:hAnsi="Times New Roman"/>
                <w:sz w:val="24"/>
                <w:szCs w:val="24"/>
              </w:rPr>
              <w:t>1346,089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8884,55</w:t>
            </w:r>
          </w:p>
        </w:tc>
        <w:tc>
          <w:tcPr>
            <w:tcW w:w="993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881ECC" w:rsidRPr="00DE2840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3222,45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1239,389</w:t>
            </w:r>
          </w:p>
        </w:tc>
        <w:tc>
          <w:tcPr>
            <w:tcW w:w="851" w:type="dxa"/>
          </w:tcPr>
          <w:p w:rsidR="00881ECC" w:rsidRDefault="00881ECC">
            <w:r w:rsidRPr="00827EE6">
              <w:rPr>
                <w:rFonts w:ascii="Times New Roman" w:hAnsi="Times New Roman"/>
                <w:sz w:val="24"/>
                <w:szCs w:val="24"/>
              </w:rPr>
              <w:t>1239,389</w:t>
            </w:r>
          </w:p>
        </w:tc>
        <w:tc>
          <w:tcPr>
            <w:tcW w:w="850" w:type="dxa"/>
          </w:tcPr>
          <w:p w:rsidR="00881ECC" w:rsidRDefault="00881ECC">
            <w:r w:rsidRPr="00827EE6">
              <w:rPr>
                <w:rFonts w:ascii="Times New Roman" w:hAnsi="Times New Roman"/>
                <w:sz w:val="24"/>
                <w:szCs w:val="24"/>
              </w:rPr>
              <w:t>1239,389</w:t>
            </w:r>
          </w:p>
        </w:tc>
        <w:tc>
          <w:tcPr>
            <w:tcW w:w="851" w:type="dxa"/>
          </w:tcPr>
          <w:p w:rsidR="00881ECC" w:rsidRDefault="00881ECC">
            <w:r w:rsidRPr="00827EE6">
              <w:rPr>
                <w:rFonts w:ascii="Times New Roman" w:hAnsi="Times New Roman"/>
                <w:sz w:val="24"/>
                <w:szCs w:val="24"/>
              </w:rPr>
              <w:t>1239,389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8180,006</w:t>
            </w:r>
          </w:p>
        </w:tc>
        <w:tc>
          <w:tcPr>
            <w:tcW w:w="993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276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881ECC" w:rsidRPr="00DE2840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242,55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851" w:type="dxa"/>
          </w:tcPr>
          <w:p w:rsidR="00881ECC" w:rsidRDefault="00881ECC">
            <w:r w:rsidRPr="00E11B53"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850" w:type="dxa"/>
          </w:tcPr>
          <w:p w:rsidR="00881ECC" w:rsidRDefault="00881ECC">
            <w:r w:rsidRPr="00E11B53"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851" w:type="dxa"/>
          </w:tcPr>
          <w:p w:rsidR="00881ECC" w:rsidRDefault="00881ECC">
            <w:r w:rsidRPr="00E11B53">
              <w:rPr>
                <w:rFonts w:ascii="Times New Roman" w:hAnsi="Times New Roman"/>
                <w:sz w:val="24"/>
                <w:szCs w:val="24"/>
              </w:rPr>
              <w:t>93,24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615,51</w:t>
            </w:r>
          </w:p>
        </w:tc>
        <w:tc>
          <w:tcPr>
            <w:tcW w:w="993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317" w:rsidRPr="00DE2840" w:rsidTr="009E6409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1ECC" w:rsidRPr="00DE2840" w:rsidRDefault="00881ECC" w:rsidP="00286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84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</w:tcPr>
          <w:p w:rsidR="00881ECC" w:rsidRPr="00DE2840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851" w:type="dxa"/>
          </w:tcPr>
          <w:p w:rsidR="00881ECC" w:rsidRDefault="00881ECC">
            <w:r w:rsidRPr="009855E2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850" w:type="dxa"/>
          </w:tcPr>
          <w:p w:rsidR="00881ECC" w:rsidRDefault="00881ECC">
            <w:r w:rsidRPr="009855E2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851" w:type="dxa"/>
          </w:tcPr>
          <w:p w:rsidR="00881ECC" w:rsidRDefault="00881ECC">
            <w:r w:rsidRPr="009855E2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850" w:type="dxa"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88,84</w:t>
            </w:r>
          </w:p>
        </w:tc>
        <w:tc>
          <w:tcPr>
            <w:tcW w:w="993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1ECC" w:rsidRPr="00DE2840" w:rsidRDefault="00881ECC" w:rsidP="0028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D6" w:rsidRPr="00ED7FC0" w:rsidRDefault="00ED0ED6" w:rsidP="00ED0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D6" w:rsidRPr="00ED7FC0" w:rsidRDefault="00ED0ED6" w:rsidP="00ED0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ED6" w:rsidRPr="00ED7FC0" w:rsidRDefault="00ED0ED6" w:rsidP="00ED0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Примечания: </w:t>
      </w:r>
    </w:p>
    <w:p w:rsidR="00ED0ED6" w:rsidRPr="00ED7FC0" w:rsidRDefault="00ED0ED6" w:rsidP="00ED0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 Итоговые суммы затрат могут иметь расхождения за счет округления средней стоимости единицы.</w:t>
      </w:r>
    </w:p>
    <w:p w:rsidR="00ED0ED6" w:rsidRPr="00ED7FC0" w:rsidRDefault="00ED0ED6" w:rsidP="00ED0E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2. </w:t>
      </w:r>
      <w:r w:rsidRPr="00ED7F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7FC0">
        <w:rPr>
          <w:rFonts w:ascii="Times New Roman" w:hAnsi="Times New Roman" w:cs="Times New Roman"/>
          <w:sz w:val="28"/>
          <w:szCs w:val="28"/>
        </w:rPr>
        <w:t> 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ED0ED6" w:rsidRPr="00ED7FC0" w:rsidRDefault="00ED0ED6" w:rsidP="00ED0ED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D7FC0">
        <w:rPr>
          <w:rFonts w:ascii="Times New Roman" w:hAnsi="Times New Roman" w:cs="Times New Roman"/>
          <w:sz w:val="28"/>
          <w:szCs w:val="28"/>
        </w:rPr>
        <w:t> перечень дворовых территорий МКД, общественных территорий, подлежащих благоустройству, определяется общественной комиссией, утвержденной правовым актом Новоегорьевского сельсовета Егорьевского района Алтайского края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Таблица</w:t>
      </w:r>
      <w:r w:rsidR="008434A3" w:rsidRPr="00ED7FC0">
        <w:rPr>
          <w:rFonts w:ascii="Times New Roman" w:hAnsi="Times New Roman"/>
          <w:sz w:val="28"/>
          <w:szCs w:val="28"/>
        </w:rPr>
        <w:t>3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 xml:space="preserve">Объем финансовых ресурсов, 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  <w:r w:rsidR="00ED7FC0">
        <w:rPr>
          <w:rFonts w:ascii="Times New Roman" w:hAnsi="Times New Roman"/>
          <w:sz w:val="28"/>
          <w:szCs w:val="28"/>
        </w:rPr>
        <w:t xml:space="preserve"> по годам</w:t>
      </w:r>
    </w:p>
    <w:p w:rsidR="0025720C" w:rsidRPr="00ED7FC0" w:rsidRDefault="0025720C" w:rsidP="00257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20C" w:rsidRPr="00ED7FC0" w:rsidRDefault="0025720C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52"/>
        <w:gridCol w:w="1134"/>
        <w:gridCol w:w="1276"/>
        <w:gridCol w:w="1276"/>
        <w:gridCol w:w="1276"/>
        <w:gridCol w:w="1275"/>
        <w:gridCol w:w="1276"/>
      </w:tblGrid>
      <w:tr w:rsidR="00757C21" w:rsidRPr="00ED7FC0" w:rsidTr="003A69D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D7FC0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3A69D3" w:rsidRPr="00ED7FC0" w:rsidTr="003A69D3">
        <w:trPr>
          <w:cantSplit/>
          <w:trHeight w:val="140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C21" w:rsidRPr="00ED7FC0" w:rsidRDefault="00757C21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E0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-35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ED7FC0" w:rsidRDefault="00881ECC" w:rsidP="000D123D">
            <w:pPr>
              <w:pStyle w:val="ConsPlusCell"/>
              <w:widowControl/>
              <w:ind w:left="-35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1346,089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1346,089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1346,089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1346,089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8884,55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ED7FC0" w:rsidRDefault="00881ECC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ED7FC0" w:rsidRDefault="00881ECC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3222,45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1239,389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1239,389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1239,389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1239,389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8180,006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ED7FC0" w:rsidRDefault="00881ECC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242,55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93,24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615,51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ED7FC0" w:rsidRDefault="00881ECC" w:rsidP="00881ECC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rPr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13,46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CC" w:rsidRPr="00881ECC" w:rsidRDefault="00881ECC" w:rsidP="00821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CC">
              <w:rPr>
                <w:rFonts w:ascii="Times New Roman" w:hAnsi="Times New Roman"/>
                <w:sz w:val="28"/>
                <w:szCs w:val="28"/>
              </w:rPr>
              <w:t>88,84</w:t>
            </w: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881ECC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D3" w:rsidRPr="00ED7FC0" w:rsidTr="003A69D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left="11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0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21" w:rsidRPr="00ED7FC0" w:rsidRDefault="00757C21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C23" w:rsidRDefault="00A00C23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34A3" w:rsidRPr="00ED7FC0">
        <w:rPr>
          <w:rFonts w:ascii="Times New Roman" w:hAnsi="Times New Roman" w:cs="Times New Roman"/>
          <w:sz w:val="28"/>
          <w:szCs w:val="28"/>
        </w:rPr>
        <w:t>1</w:t>
      </w:r>
    </w:p>
    <w:p w:rsidR="008434A3" w:rsidRPr="00ED7FC0" w:rsidRDefault="008434A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К проекту </w:t>
      </w:r>
      <w:proofErr w:type="gramStart"/>
      <w:r w:rsidRPr="00ED7FC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04800" w:rsidRPr="00ED7FC0" w:rsidRDefault="008434A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программы </w:t>
      </w:r>
      <w:r w:rsidR="00104800" w:rsidRPr="00ED7FC0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современной городской среды </w:t>
      </w:r>
      <w:proofErr w:type="gramStart"/>
      <w:r w:rsidRPr="00ED7FC0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ED7FC0">
        <w:rPr>
          <w:rFonts w:ascii="Times New Roman" w:hAnsi="Times New Roman"/>
          <w:bCs/>
          <w:sz w:val="28"/>
          <w:szCs w:val="28"/>
        </w:rPr>
        <w:t xml:space="preserve"> 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  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Новоегорьевского сельсовет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 Егорьевского района 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Алтайского края на 2018-2022 годы» </w:t>
      </w:r>
    </w:p>
    <w:p w:rsidR="008434A3" w:rsidRPr="00ED7FC0" w:rsidRDefault="008434A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от 10.11.2017  №14/1</w:t>
      </w:r>
    </w:p>
    <w:p w:rsidR="00DC2AC2" w:rsidRPr="00ED7FC0" w:rsidRDefault="00DC2AC2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  <w:r w:rsidRPr="00ED7FC0">
        <w:rPr>
          <w:rFonts w:ascii="Times New Roman" w:hAnsi="Times New Roman" w:cs="Times New Roman"/>
          <w:sz w:val="28"/>
          <w:szCs w:val="28"/>
        </w:rPr>
        <w:t>МЕТОДИКА</w:t>
      </w:r>
    </w:p>
    <w:p w:rsidR="00757C21" w:rsidRPr="00ED7FC0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757C21" w:rsidRPr="00ED7FC0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1048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1. Комплексная оценка эффективности реализации муниципальной программы </w:t>
      </w:r>
      <w:r w:rsidR="00DC2AC2" w:rsidRPr="00ED7FC0">
        <w:rPr>
          <w:rFonts w:ascii="Times New Roman" w:hAnsi="Times New Roman"/>
          <w:sz w:val="28"/>
          <w:szCs w:val="28"/>
        </w:rPr>
        <w:t>муниципального образования</w:t>
      </w:r>
      <w:r w:rsidR="00104800" w:rsidRPr="00ED7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800" w:rsidRPr="00ED7FC0">
        <w:rPr>
          <w:rFonts w:ascii="Times New Roman" w:hAnsi="Times New Roman"/>
          <w:bCs/>
          <w:sz w:val="28"/>
          <w:szCs w:val="28"/>
        </w:rPr>
        <w:t>Новоегорьевский</w:t>
      </w:r>
      <w:proofErr w:type="spellEnd"/>
      <w:r w:rsidR="00104800" w:rsidRPr="00ED7FC0">
        <w:rPr>
          <w:rFonts w:ascii="Times New Roman" w:hAnsi="Times New Roman"/>
          <w:bCs/>
          <w:sz w:val="28"/>
          <w:szCs w:val="28"/>
        </w:rPr>
        <w:t xml:space="preserve"> сельсовет Егорьевского района  Алтайского края</w:t>
      </w:r>
      <w:r w:rsidR="0010480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(далее - " муниципальная программа") и входящих в нее подпрограмм проводится на основе оценок по трем критериям:</w:t>
      </w:r>
    </w:p>
    <w:p w:rsidR="00757C21" w:rsidRPr="00ED7FC0" w:rsidRDefault="00757C21" w:rsidP="001048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(подпрограммы).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>,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 программы (подпрограммы);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Оценка значения i-го индикатора (показателя) муниципальной программы (подпрограммы) производится по формуле: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2382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>,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D7F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= K/ L </w:t>
      </w:r>
      <w:proofErr w:type="spellStart"/>
      <w:r w:rsidRPr="00ED7F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>,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где: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оценка степени реализации мероприятий муниципальной программы (подпрограммы);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показатель достижения ожидаемого непосредственного результата j-го мероприятия муниципальной программы (подпрограммы), определяемый в случае достижения непосредственного результата в отчетном периоде как "1", в случае </w:t>
      </w:r>
      <w:proofErr w:type="spellStart"/>
      <w:r w:rsidR="00757C21" w:rsidRPr="00ED7FC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57C21" w:rsidRPr="00ED7FC0">
        <w:rPr>
          <w:rFonts w:ascii="Times New Roman" w:hAnsi="Times New Roman" w:cs="Times New Roman"/>
          <w:sz w:val="28"/>
          <w:szCs w:val="28"/>
        </w:rPr>
        <w:t xml:space="preserve"> непосредственного результата - как "0";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FC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D7FC0">
        <w:rPr>
          <w:rFonts w:ascii="Times New Roman" w:hAnsi="Times New Roman" w:cs="Times New Roman"/>
          <w:sz w:val="28"/>
          <w:szCs w:val="28"/>
        </w:rPr>
        <w:t xml:space="preserve"> - количество мероприятий, включенных в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D7FC0">
        <w:rPr>
          <w:rFonts w:ascii="Times New Roman" w:hAnsi="Times New Roman" w:cs="Times New Roman"/>
          <w:sz w:val="28"/>
          <w:szCs w:val="28"/>
        </w:rPr>
        <w:t xml:space="preserve"> программу (подпрограмму);</w:t>
      </w:r>
    </w:p>
    <w:p w:rsidR="00757C21" w:rsidRPr="00ED7FC0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ED7FC0">
        <w:rPr>
          <w:rFonts w:ascii="Times New Roman" w:hAnsi="Times New Roman" w:cs="Times New Roman"/>
          <w:sz w:val="28"/>
          <w:szCs w:val="28"/>
        </w:rPr>
        <w:t xml:space="preserve"> - сумма значений.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1.4.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D7FC0">
        <w:rPr>
          <w:rFonts w:ascii="Times New Roman" w:hAnsi="Times New Roman" w:cs="Times New Roman"/>
          <w:sz w:val="28"/>
          <w:szCs w:val="28"/>
          <w:lang w:val="es-ES"/>
        </w:rPr>
        <w:t>O = (Cel + Fin + Mer)/3,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D7FC0">
        <w:rPr>
          <w:rFonts w:ascii="Times New Roman" w:hAnsi="Times New Roman" w:cs="Times New Roman"/>
          <w:sz w:val="28"/>
          <w:szCs w:val="28"/>
        </w:rPr>
        <w:t>где</w:t>
      </w:r>
      <w:r w:rsidRPr="00ED7FC0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O - комплексная оценка.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2. Реализация муниципальной программы может характеризоваться: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3. Муниципальной программа считается реализуемой с высоким уровнем эффективности, если комплексная оценка составляет 80% и более.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Муниципальной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757C21" w:rsidRPr="00ED7FC0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04800" w:rsidRPr="00ED7FC0" w:rsidRDefault="0010480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02" w:rsidRPr="00ED7FC0" w:rsidRDefault="00764902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02" w:rsidRPr="00ED7FC0" w:rsidRDefault="00764902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902" w:rsidRPr="00ED7FC0" w:rsidRDefault="00764902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8C0" w:rsidRDefault="00B578C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04A" w:rsidRPr="00ED7FC0" w:rsidRDefault="0000404A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8434A3" w:rsidRPr="00ED7FC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104800" w:rsidRPr="00ED7FC0" w:rsidRDefault="00E97556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К проекту</w:t>
      </w:r>
      <w:r w:rsidR="003A21B9">
        <w:rPr>
          <w:rFonts w:ascii="Times New Roman" w:hAnsi="Times New Roman"/>
          <w:sz w:val="28"/>
          <w:szCs w:val="28"/>
        </w:rPr>
        <w:t xml:space="preserve"> </w:t>
      </w:r>
      <w:r w:rsidR="0000404A" w:rsidRPr="00ED7FC0">
        <w:rPr>
          <w:rFonts w:ascii="Times New Roman" w:hAnsi="Times New Roman"/>
          <w:sz w:val="28"/>
          <w:szCs w:val="28"/>
        </w:rPr>
        <w:t>муниципальной программ</w:t>
      </w:r>
      <w:r w:rsidRPr="00ED7FC0">
        <w:rPr>
          <w:rFonts w:ascii="Times New Roman" w:hAnsi="Times New Roman"/>
          <w:sz w:val="28"/>
          <w:szCs w:val="28"/>
        </w:rPr>
        <w:t>ы</w:t>
      </w:r>
      <w:r w:rsidR="0000404A" w:rsidRPr="00ED7FC0">
        <w:rPr>
          <w:rFonts w:ascii="Times New Roman" w:hAnsi="Times New Roman"/>
          <w:sz w:val="28"/>
          <w:szCs w:val="28"/>
        </w:rPr>
        <w:t xml:space="preserve"> </w:t>
      </w:r>
    </w:p>
    <w:p w:rsidR="00104800" w:rsidRPr="00ED7FC0" w:rsidRDefault="0000404A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«Формирование </w:t>
      </w:r>
      <w:r w:rsidR="00104800" w:rsidRPr="00ED7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FC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городской </w:t>
      </w:r>
    </w:p>
    <w:p w:rsidR="006D50FE" w:rsidRPr="00ED7FC0" w:rsidRDefault="0000404A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среды в</w:t>
      </w:r>
      <w:r w:rsidR="00104800" w:rsidRPr="00ED7FC0">
        <w:rPr>
          <w:rFonts w:ascii="Times New Roman" w:hAnsi="Times New Roman"/>
          <w:sz w:val="28"/>
          <w:szCs w:val="28"/>
        </w:rPr>
        <w:t xml:space="preserve"> муниципальном образовании 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Новоегорьевского сельсовет</w:t>
      </w:r>
    </w:p>
    <w:p w:rsidR="00104800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 xml:space="preserve"> Егорьевского района </w:t>
      </w:r>
    </w:p>
    <w:p w:rsidR="00C924D8" w:rsidRPr="00ED7FC0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bCs/>
          <w:sz w:val="28"/>
          <w:szCs w:val="28"/>
        </w:rPr>
        <w:t>Алтайского края</w:t>
      </w:r>
      <w:r w:rsidRPr="00ED7FC0">
        <w:rPr>
          <w:rFonts w:ascii="Times New Roman" w:hAnsi="Times New Roman"/>
          <w:sz w:val="28"/>
          <w:szCs w:val="28"/>
        </w:rPr>
        <w:t xml:space="preserve"> </w:t>
      </w:r>
      <w:r w:rsidR="0000404A" w:rsidRPr="00ED7FC0">
        <w:rPr>
          <w:rFonts w:ascii="Times New Roman" w:hAnsi="Times New Roman"/>
          <w:sz w:val="28"/>
          <w:szCs w:val="28"/>
        </w:rPr>
        <w:t xml:space="preserve">на 2018-2022 годы»  </w:t>
      </w:r>
    </w:p>
    <w:p w:rsidR="0000404A" w:rsidRPr="00ED7FC0" w:rsidRDefault="0000404A" w:rsidP="000D123D">
      <w:pPr>
        <w:spacing w:line="240" w:lineRule="auto"/>
        <w:ind w:left="778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от</w:t>
      </w:r>
      <w:r w:rsidR="00E97556" w:rsidRPr="00ED7FC0">
        <w:rPr>
          <w:rFonts w:ascii="Times New Roman" w:hAnsi="Times New Roman"/>
          <w:sz w:val="28"/>
          <w:szCs w:val="28"/>
        </w:rPr>
        <w:t xml:space="preserve"> </w:t>
      </w:r>
      <w:r w:rsidR="00104800" w:rsidRPr="00ED7FC0">
        <w:rPr>
          <w:rFonts w:ascii="Times New Roman" w:hAnsi="Times New Roman"/>
          <w:sz w:val="28"/>
          <w:szCs w:val="28"/>
        </w:rPr>
        <w:t>20</w:t>
      </w:r>
      <w:r w:rsidR="00E97556" w:rsidRPr="00ED7FC0">
        <w:rPr>
          <w:rFonts w:ascii="Times New Roman" w:hAnsi="Times New Roman"/>
          <w:sz w:val="28"/>
          <w:szCs w:val="28"/>
        </w:rPr>
        <w:t xml:space="preserve">.11.2017  </w:t>
      </w:r>
      <w:r w:rsidRPr="00ED7FC0">
        <w:rPr>
          <w:rFonts w:ascii="Times New Roman" w:hAnsi="Times New Roman"/>
          <w:sz w:val="28"/>
          <w:szCs w:val="28"/>
        </w:rPr>
        <w:t>№</w:t>
      </w:r>
      <w:r w:rsidR="00104800" w:rsidRPr="00ED7FC0">
        <w:rPr>
          <w:rFonts w:ascii="Times New Roman" w:hAnsi="Times New Roman"/>
          <w:sz w:val="28"/>
          <w:szCs w:val="28"/>
        </w:rPr>
        <w:t>27/1</w:t>
      </w:r>
    </w:p>
    <w:p w:rsidR="0000404A" w:rsidRPr="00ED7FC0" w:rsidRDefault="0000404A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00404A" w:rsidRPr="00ED7FC0" w:rsidRDefault="0000404A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847"/>
        <w:gridCol w:w="6235"/>
        <w:gridCol w:w="2488"/>
      </w:tblGrid>
      <w:tr w:rsidR="0000404A" w:rsidRPr="00ED7FC0" w:rsidTr="006C5D37">
        <w:tc>
          <w:tcPr>
            <w:tcW w:w="911" w:type="dxa"/>
          </w:tcPr>
          <w:p w:rsidR="0000404A" w:rsidRPr="00ED7FC0" w:rsidRDefault="0000404A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F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7F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50" w:type="dxa"/>
          </w:tcPr>
          <w:p w:rsidR="0000404A" w:rsidRPr="00ED7FC0" w:rsidRDefault="0000404A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2621" w:type="dxa"/>
          </w:tcPr>
          <w:p w:rsidR="0000404A" w:rsidRPr="00ED7FC0" w:rsidRDefault="0000404A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</w:tr>
      <w:tr w:rsidR="00B03542" w:rsidRPr="00ED7FC0" w:rsidTr="006C5D37">
        <w:tc>
          <w:tcPr>
            <w:tcW w:w="911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0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беседка</w:t>
            </w:r>
          </w:p>
        </w:tc>
      </w:tr>
      <w:tr w:rsidR="00B03542" w:rsidRPr="00ED7FC0" w:rsidTr="006C5D37">
        <w:tc>
          <w:tcPr>
            <w:tcW w:w="911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0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фонарь</w:t>
            </w:r>
          </w:p>
        </w:tc>
      </w:tr>
      <w:tr w:rsidR="00B03542" w:rsidRPr="00ED7FC0" w:rsidTr="006C5D37">
        <w:tc>
          <w:tcPr>
            <w:tcW w:w="911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0" w:type="dxa"/>
          </w:tcPr>
          <w:p w:rsidR="00B03542" w:rsidRPr="00ED7FC0" w:rsidRDefault="00B03542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B03542" w:rsidRPr="00ED7FC0" w:rsidRDefault="00255450" w:rsidP="000D123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FC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B03542" w:rsidRPr="00ED7FC0">
              <w:rPr>
                <w:rFonts w:ascii="Times New Roman" w:hAnsi="Times New Roman"/>
                <w:sz w:val="28"/>
                <w:szCs w:val="28"/>
              </w:rPr>
              <w:t>т</w:t>
            </w:r>
            <w:r w:rsidRPr="00ED7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542" w:rsidRPr="00ED7FC0">
              <w:rPr>
                <w:rFonts w:ascii="Times New Roman" w:hAnsi="Times New Roman"/>
                <w:sz w:val="28"/>
                <w:szCs w:val="28"/>
              </w:rPr>
              <w:t>д…</w:t>
            </w:r>
          </w:p>
        </w:tc>
      </w:tr>
    </w:tbl>
    <w:p w:rsidR="0000404A" w:rsidRPr="00ED7FC0" w:rsidRDefault="0000404A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BF8" w:rsidRPr="00ED7FC0" w:rsidRDefault="00AC1BF8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1BF8" w:rsidRPr="00ED7FC0" w:rsidRDefault="00AC1BF8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4800" w:rsidRPr="00ED7FC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C21" w:rsidRPr="00ED7FC0" w:rsidRDefault="00757C21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34A3" w:rsidRPr="00ED7FC0">
        <w:rPr>
          <w:rFonts w:ascii="Times New Roman" w:hAnsi="Times New Roman" w:cs="Times New Roman"/>
          <w:sz w:val="28"/>
          <w:szCs w:val="28"/>
        </w:rPr>
        <w:t>3</w:t>
      </w:r>
    </w:p>
    <w:p w:rsidR="00757C21" w:rsidRPr="00ED7FC0" w:rsidRDefault="00757C21" w:rsidP="001048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к Порядку</w:t>
      </w:r>
    </w:p>
    <w:p w:rsidR="00757C21" w:rsidRPr="00ED7FC0" w:rsidRDefault="00757C21" w:rsidP="001048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757C21" w:rsidRPr="00ED7FC0" w:rsidRDefault="00757C21" w:rsidP="0010480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 w:rsidRPr="00ED7F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C2AC2" w:rsidRPr="00ED7FC0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    программ </w:t>
      </w:r>
      <w:r w:rsidR="00DC2AC2" w:rsidRPr="00ED7FC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04800" w:rsidRPr="00ED7FC0" w:rsidRDefault="00104800" w:rsidP="001048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D7FC0">
        <w:rPr>
          <w:rFonts w:ascii="Times New Roman" w:hAnsi="Times New Roman"/>
          <w:sz w:val="28"/>
          <w:szCs w:val="28"/>
        </w:rPr>
        <w:t>Новоегорьевский</w:t>
      </w:r>
      <w:proofErr w:type="spellEnd"/>
      <w:r w:rsidRPr="00ED7FC0">
        <w:rPr>
          <w:rFonts w:ascii="Times New Roman" w:hAnsi="Times New Roman"/>
          <w:sz w:val="28"/>
          <w:szCs w:val="28"/>
        </w:rPr>
        <w:t xml:space="preserve"> </w:t>
      </w:r>
      <w:r w:rsidR="00DC2AC2" w:rsidRPr="00ED7FC0">
        <w:rPr>
          <w:rFonts w:ascii="Times New Roman" w:hAnsi="Times New Roman"/>
          <w:sz w:val="28"/>
          <w:szCs w:val="28"/>
        </w:rPr>
        <w:t xml:space="preserve"> сельсовет </w:t>
      </w:r>
    </w:p>
    <w:p w:rsidR="00DC2AC2" w:rsidRPr="00ED7FC0" w:rsidRDefault="00104800" w:rsidP="001048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</w:t>
      </w:r>
      <w:r w:rsidR="00DC2AC2" w:rsidRPr="00ED7FC0">
        <w:rPr>
          <w:rFonts w:ascii="Times New Roman" w:hAnsi="Times New Roman"/>
          <w:sz w:val="28"/>
          <w:szCs w:val="28"/>
        </w:rPr>
        <w:t xml:space="preserve"> района </w:t>
      </w:r>
    </w:p>
    <w:p w:rsidR="00DC2AC2" w:rsidRPr="00ED7FC0" w:rsidRDefault="00DC2AC2" w:rsidP="0010480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Алтайского края</w:t>
      </w:r>
    </w:p>
    <w:p w:rsidR="00AC1BF8" w:rsidRPr="00ED7FC0" w:rsidRDefault="00AC1BF8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BF8" w:rsidRPr="00ED7FC0" w:rsidRDefault="00AC1BF8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ED7FC0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ПОРЯДОК</w:t>
      </w:r>
    </w:p>
    <w:p w:rsidR="00757C21" w:rsidRPr="00ED7FC0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инвентаризации дворовых территорий, общественных территорий,</w:t>
      </w:r>
    </w:p>
    <w:p w:rsidR="00757C21" w:rsidRPr="00ED7FC0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территорий, находящихся в ведении юридических лиц и индивидуальных</w:t>
      </w:r>
    </w:p>
    <w:p w:rsidR="00757C21" w:rsidRPr="00ED7FC0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D7FC0">
        <w:rPr>
          <w:rFonts w:ascii="Times New Roman" w:hAnsi="Times New Roman"/>
          <w:b/>
          <w:sz w:val="28"/>
          <w:szCs w:val="28"/>
        </w:rPr>
        <w:t>предпринимателей, территорий индивидуальной жилой застройки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1. Общие положения</w:t>
      </w:r>
    </w:p>
    <w:p w:rsidR="00757C21" w:rsidRPr="00ED7FC0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FC0">
        <w:rPr>
          <w:rFonts w:ascii="Times New Roman" w:hAnsi="Times New Roman"/>
          <w:sz w:val="28"/>
          <w:szCs w:val="28"/>
        </w:rPr>
        <w:t>1.1.Настоящий Порядок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приказом Министерства строительства и жилищно-коммунального хозяйства Российской Федерации от 6 апреля 2017 года №691</w:t>
      </w:r>
      <w:proofErr w:type="gramEnd"/>
      <w:r w:rsidRPr="00ED7FC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D7FC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D7FC0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D7FC0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процедуре организации и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территорий индивидуальной жилой застройки (далее – «территории»), расположенных в границах городских округов, городских и сельских поселений (далее – «муниципальные образования»), в состав которых входят населенные пункты с численностью населения свыше 1000 человек. </w:t>
      </w:r>
      <w:proofErr w:type="gramEnd"/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1.3. Целью проведения</w:t>
      </w:r>
      <w:r w:rsidR="006B27E4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инвентаризации является оценка фактического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состояния благоустройства территорий, выявление территорий,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нуждающихся в благоустройстве, для включения в государственную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программу Алтайского края и муниципальные программы формирования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современной городской среды на 2018 - 2022 годы,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разработанные с учетом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методических рекомендаций Министерства строительства и жилищно-коммунального хозяйства Российской Федерации.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Pr="00ED7FC0">
        <w:rPr>
          <w:rFonts w:ascii="Times New Roman" w:hAnsi="Times New Roman"/>
          <w:sz w:val="28"/>
          <w:szCs w:val="28"/>
        </w:rPr>
        <w:t>В тексте настоящего Порядка: под дворовой территорией понимается совокупность территорий, прилегающих к многоквартирным домам (далее - МКД), с расположенными 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7FC0">
        <w:rPr>
          <w:rFonts w:ascii="Times New Roman" w:hAnsi="Times New Roman"/>
          <w:sz w:val="28"/>
          <w:szCs w:val="28"/>
        </w:rPr>
        <w:t xml:space="preserve"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бульвар, иная общественно значимая территория); под территорией, находящейся в ведении юридических лиц и индивидуальных предпринимателей, понимается территория с расположенными на ней объектами недвижимого имущества (включая объекты незавершенного строительства) и земельными участками, находящимися в собственности (пользовании) юридических лиц и индивидуальных предпринимателей; </w:t>
      </w:r>
      <w:proofErr w:type="gramEnd"/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под территорией индивидуальной жилой застройки понимается территория, прилегающая к жилым домам, с расположенными</w:t>
      </w:r>
      <w:r w:rsidR="006B27E4" w:rsidRPr="00ED7FC0">
        <w:rPr>
          <w:rFonts w:ascii="Times New Roman" w:hAnsi="Times New Roman"/>
          <w:sz w:val="28"/>
          <w:szCs w:val="28"/>
        </w:rPr>
        <w:t xml:space="preserve"> </w:t>
      </w:r>
      <w:r w:rsidR="00DC2AC2" w:rsidRPr="00ED7FC0">
        <w:rPr>
          <w:rFonts w:ascii="Times New Roman" w:hAnsi="Times New Roman"/>
          <w:sz w:val="28"/>
          <w:szCs w:val="28"/>
        </w:rPr>
        <w:t>на ней объектами, предназначенными для обслуживания и эксплуатации таких домов, и элементами благоустройства, а также земельные участки, предоставленные для размещения жилых домов.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1.5. Для проведения инвентаризации создается муниципальная инвентаризационная комиссия (далее — «Комиссия»). 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1.6. Состав, порядок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формирования и деятельности, полномочия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Комиссии, в том числе ее председателя, определяются муниципальным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правовым актом.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1.7. В случае расположения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 в историческом месте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муниципального образования, в охранных зонах объектов культурного</w:t>
      </w:r>
      <w:r w:rsidR="006B27E4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наследия в состав комиссии включаются представители органов охраны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объектов культурного наследия.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1.8. Для участия в инвентаризации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 учетом вида инвентаризируемой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территории, приглашаются: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представители собственников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помещений в МКД, уполномоченные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решением общего собрания собственников помещений;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представители организаций, осуществляющих управление МКД,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 которых подлежат инвентаризации;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лица (их представители), в чьем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ведении (на правах собственности,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пользования, аренды и т.п.) находятся территории;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представители иных заинтересованных организаций.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Работы по инвентаризации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могут выполняться с привлечением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специализированных организаций.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 Порядок проведения инвентаризации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2.1. Инвентаризация территории муниципального образования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проводится в три этапа: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>первый этап – инвентаризация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дворовых территорий и общественных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территорий - в срок до 1 ноября 2017 года;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второй этап – инвентаризация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территорий, находящихся в ведении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юридических лиц и индивидуальных предпринимателей,- в срок до</w:t>
      </w:r>
      <w:proofErr w:type="gramStart"/>
      <w:r w:rsidRPr="00ED7FC0">
        <w:rPr>
          <w:rFonts w:ascii="Times New Roman" w:hAnsi="Times New Roman"/>
          <w:sz w:val="28"/>
          <w:szCs w:val="28"/>
        </w:rPr>
        <w:t>1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декабря 2017 года;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третий этап инвентаризация территорий индивидуальной жилой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застройки - в срок до 1 ноября 2018 года.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2.2. В ходе инвентаризации должны использоваться актуальные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данные органов местного самоуправления муниципальных образований,</w:t>
      </w:r>
      <w:r w:rsidR="006B27E4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организаций, осуществляющих управление многоквартирными домами, лиц</w:t>
      </w:r>
      <w:r w:rsidR="006B27E4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(их представителей), в чьем ведении (на правах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собственности, пользования,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аренды и т.п.) находятся территории.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2.3. При определении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границ территории учитываются границы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сформированных земельных участков, стоящих на кадастровом учете,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="004B1B6F" w:rsidRPr="00ED7FC0">
        <w:rPr>
          <w:rFonts w:ascii="Times New Roman" w:hAnsi="Times New Roman"/>
          <w:sz w:val="28"/>
          <w:szCs w:val="28"/>
        </w:rPr>
        <w:t xml:space="preserve">а </w:t>
      </w:r>
      <w:r w:rsidRPr="00ED7FC0">
        <w:rPr>
          <w:rFonts w:ascii="Times New Roman" w:hAnsi="Times New Roman"/>
          <w:sz w:val="28"/>
          <w:szCs w:val="28"/>
        </w:rPr>
        <w:t>также границы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участков, предусмотренных проектами межевания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территории.</w:t>
      </w:r>
    </w:p>
    <w:p w:rsidR="009F3B7A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2.4. По результатам проведения инвентаризации составляется паспорт благоустройства территории (далее – «Паспорт») по форме, утвержденной Министерством и соответствующей виду территории.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Паспорт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разрабатывается по результатам фактического (натурного) обследования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территорий и расположенных на ней элементов.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2.5. Паспорт </w:t>
      </w:r>
      <w:proofErr w:type="gramStart"/>
      <w:r w:rsidRPr="00ED7FC0">
        <w:rPr>
          <w:rFonts w:ascii="Times New Roman" w:hAnsi="Times New Roman"/>
          <w:sz w:val="28"/>
          <w:szCs w:val="28"/>
        </w:rPr>
        <w:t>формируется</w:t>
      </w:r>
      <w:proofErr w:type="gramEnd"/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не допускается пересечение границ сопредельных территорий;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не допускается установление границ сопредельных территорий,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приводящее к образованию неучтенных территорий;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инвентаризация дворовой территории, прилегающей к двум и более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МКД, оформляется единым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Паспортом с указанием перечня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прилегающих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МКД;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проезд, примыкающий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к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 xml:space="preserve"> дворовой территории, учитывается в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Паспорте данной территории.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2.6. Паспорт подписывается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членами Комиссии и регистрируется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секретарем Комиссии. Копия Паспорта предоставляется лицу (его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представителю), в чьем ведении (на правах собственности, пользования,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аренды и т.п.) находится территория.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2.7. Актуализация Паспорта проводится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в случае изменения данных о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 и (или) расположенных на ней объектах и элементах.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2.8. Новый Паспорт разрабатывается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в случае образования новой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территории, разделения или объединения территорий,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а также в случае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выявления отсутствия Паспорта на существующую территорию.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2.9. В целях </w:t>
      </w:r>
      <w:proofErr w:type="gramStart"/>
      <w:r w:rsidRPr="00ED7FC0">
        <w:rPr>
          <w:rFonts w:ascii="Times New Roman" w:hAnsi="Times New Roman"/>
          <w:sz w:val="28"/>
          <w:szCs w:val="28"/>
        </w:rPr>
        <w:t>оценки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текущего состояния сферы благоустройства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составляется Паспорт благоустройства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муниципального образования по форме, утвержденной Министерством.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2.10. Паспорт</w:t>
      </w:r>
      <w:r w:rsidR="009F3B7A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муниципального образования подлежит обязательной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ежегодной актуализации не позднее 1 февраля с учетом изменений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благоустройства территорий, произошедших в предыдущем году.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lastRenderedPageBreak/>
        <w:t>2.11. Результаты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инвентаризации заносятся в государственную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информационную систему жилищно-коммунального хозяйства (далее -</w:t>
      </w:r>
      <w:r w:rsidR="00881ECC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ГИС ЖКХ). Лица,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ответственные за своевременность, полноту и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достоверность внесения результатов инвентаризации в ГИС ЖКХ,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определяются распорядительным актом администрации муниципального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образования.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757C21" w:rsidRPr="00ED7FC0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3.1. По результатам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инвентаризации территорий, находящихся введении юридических лиц и индивидуальных предпринимателей,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администрациями муниципальных образований заключаются соглашения с</w:t>
      </w:r>
      <w:r w:rsidR="00396CB0" w:rsidRPr="00ED7FC0">
        <w:rPr>
          <w:rFonts w:ascii="Times New Roman" w:hAnsi="Times New Roman"/>
          <w:sz w:val="28"/>
          <w:szCs w:val="28"/>
        </w:rPr>
        <w:t xml:space="preserve"> </w:t>
      </w:r>
      <w:r w:rsidRPr="00ED7FC0">
        <w:rPr>
          <w:rFonts w:ascii="Times New Roman" w:hAnsi="Times New Roman"/>
          <w:sz w:val="28"/>
          <w:szCs w:val="28"/>
        </w:rPr>
        <w:t>указанными лицами о благоустройстве таких территории не позднее2020 года за счет средств данных субъектов.</w:t>
      </w:r>
    </w:p>
    <w:p w:rsidR="001A006B" w:rsidRPr="00ED7FC0" w:rsidRDefault="001A006B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0D123D">
      <w:pPr>
        <w:pStyle w:val="ConsPlusNormal"/>
        <w:ind w:left="5103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396CB0" w:rsidRPr="00ED7FC0" w:rsidRDefault="00396CB0" w:rsidP="00396CB0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bCs/>
          <w:spacing w:val="7"/>
          <w:sz w:val="28"/>
          <w:szCs w:val="28"/>
        </w:rPr>
      </w:pPr>
      <w:r w:rsidRPr="00ED7FC0">
        <w:rPr>
          <w:rFonts w:ascii="Times New Roman" w:hAnsi="Times New Roman"/>
          <w:bCs/>
          <w:spacing w:val="7"/>
          <w:sz w:val="28"/>
          <w:szCs w:val="28"/>
        </w:rPr>
        <w:t xml:space="preserve">                                                                                                           к муниципальной программе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ED7FC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Новоегорьевского сельсовета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района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Алтайского края»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на 2018-2022 год</w:t>
      </w: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FC0">
        <w:rPr>
          <w:rFonts w:ascii="Times New Roman" w:hAnsi="Times New Roman"/>
          <w:sz w:val="28"/>
          <w:szCs w:val="28"/>
          <w:lang w:eastAsia="ru-RU"/>
        </w:rPr>
        <w:t xml:space="preserve">  Перечень общественных территорий, подлежащих благоустройству </w:t>
      </w: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FC0">
        <w:rPr>
          <w:rFonts w:ascii="Times New Roman" w:hAnsi="Times New Roman"/>
          <w:sz w:val="28"/>
          <w:szCs w:val="28"/>
          <w:lang w:eastAsia="ru-RU"/>
        </w:rPr>
        <w:t>в 2018-2022 годах</w:t>
      </w: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396CB0" w:rsidRPr="00ED7FC0" w:rsidTr="00ED2724">
        <w:trPr>
          <w:trHeight w:val="2521"/>
        </w:trPr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Адресный перечень наименование наиболее</w:t>
            </w:r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посещаемой общественной</w:t>
            </w:r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территории, подлежащей</w:t>
            </w:r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благоустройству </w:t>
            </w:r>
          </w:p>
        </w:tc>
      </w:tr>
      <w:tr w:rsidR="00396CB0" w:rsidRPr="00ED7FC0" w:rsidTr="00ED2724">
        <w:trPr>
          <w:trHeight w:val="355"/>
        </w:trPr>
        <w:tc>
          <w:tcPr>
            <w:tcW w:w="9648" w:type="dxa"/>
            <w:gridSpan w:val="2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Территория общего пользования 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Центральный  парк  с. Новоегорьевское,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17 г</w:t>
            </w:r>
          </w:p>
        </w:tc>
      </w:tr>
    </w:tbl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396CB0" w:rsidRPr="00ED7FC0" w:rsidRDefault="00396CB0" w:rsidP="00396CB0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bCs/>
          <w:spacing w:val="7"/>
          <w:sz w:val="28"/>
          <w:szCs w:val="28"/>
        </w:rPr>
      </w:pPr>
      <w:r w:rsidRPr="00ED7FC0">
        <w:rPr>
          <w:rFonts w:ascii="Times New Roman" w:hAnsi="Times New Roman"/>
          <w:bCs/>
          <w:spacing w:val="7"/>
          <w:sz w:val="28"/>
          <w:szCs w:val="28"/>
        </w:rPr>
        <w:t xml:space="preserve">                                                                                                           к муниципальной программе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ED7FC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Новоегорьевского сельсовета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района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Алтайского края»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на 2018-2022 год</w:t>
      </w: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FC0">
        <w:rPr>
          <w:rFonts w:ascii="Times New Roman" w:hAnsi="Times New Roman"/>
          <w:sz w:val="28"/>
          <w:szCs w:val="28"/>
          <w:lang w:eastAsia="ru-RU"/>
        </w:rPr>
        <w:t>Перечень  дворовых   территорий многоквартирных  домов, подлежащих благоустройству в 2018-2022 годах</w:t>
      </w: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396CB0" w:rsidRPr="00ED7FC0" w:rsidTr="00ED2724">
        <w:trPr>
          <w:trHeight w:val="696"/>
        </w:trPr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Адресный перечень дворовых территорий  МКД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1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3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5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7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9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11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13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3а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Комарова, 5а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пер.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24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пер.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Садовый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ул. Решетникова, 81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8</w:t>
            </w:r>
          </w:p>
        </w:tc>
      </w:tr>
      <w:tr w:rsidR="00396CB0" w:rsidRPr="00ED7FC0" w:rsidTr="00ED2724">
        <w:tc>
          <w:tcPr>
            <w:tcW w:w="1008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0" w:type="dxa"/>
          </w:tcPr>
          <w:p w:rsidR="00396CB0" w:rsidRPr="00ED7FC0" w:rsidRDefault="00396CB0" w:rsidP="00ED2724">
            <w:pPr>
              <w:tabs>
                <w:tab w:val="center" w:pos="42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Больничная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</w:tbl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96CB0" w:rsidRPr="00ED7FC0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D7FC0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396CB0" w:rsidRPr="00ED7FC0" w:rsidRDefault="00396CB0" w:rsidP="00396CB0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bCs/>
          <w:spacing w:val="7"/>
          <w:sz w:val="28"/>
          <w:szCs w:val="28"/>
        </w:rPr>
      </w:pPr>
      <w:r w:rsidRPr="00ED7FC0">
        <w:rPr>
          <w:rFonts w:ascii="Times New Roman" w:hAnsi="Times New Roman"/>
          <w:bCs/>
          <w:spacing w:val="7"/>
          <w:sz w:val="28"/>
          <w:szCs w:val="28"/>
        </w:rPr>
        <w:t xml:space="preserve">                                                                                                           к муниципальной программе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ED7FC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ED7FC0">
        <w:rPr>
          <w:rFonts w:ascii="Times New Roman" w:hAnsi="Times New Roman"/>
          <w:sz w:val="28"/>
          <w:szCs w:val="28"/>
        </w:rPr>
        <w:t xml:space="preserve">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Новоегорьевского сельсовета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Егорьевского района 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>Алтайского края»</w:t>
      </w:r>
    </w:p>
    <w:p w:rsidR="00396CB0" w:rsidRPr="00ED7FC0" w:rsidRDefault="00396CB0" w:rsidP="00396CB0">
      <w:pPr>
        <w:pStyle w:val="ab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hAnsi="Times New Roman"/>
          <w:sz w:val="28"/>
          <w:szCs w:val="28"/>
        </w:rPr>
        <w:t xml:space="preserve"> на 2018-2022 год</w:t>
      </w:r>
    </w:p>
    <w:p w:rsidR="00396CB0" w:rsidRPr="00ED7FC0" w:rsidRDefault="00396CB0" w:rsidP="00396C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FC0">
        <w:rPr>
          <w:rFonts w:ascii="Times New Roman" w:hAnsi="Times New Roman"/>
          <w:sz w:val="28"/>
          <w:szCs w:val="28"/>
          <w:lang w:eastAsia="ru-RU"/>
        </w:rPr>
        <w:t>Перечень территорий  юридических лиц и индивидуальных предпринимателей, подлежащих благоустройству в 2018-2020 годах</w:t>
      </w:r>
    </w:p>
    <w:p w:rsidR="00396CB0" w:rsidRPr="00ED7FC0" w:rsidRDefault="00396CB0" w:rsidP="0039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639"/>
      </w:tblGrid>
      <w:tr w:rsidR="00396CB0" w:rsidRPr="00ED7FC0" w:rsidTr="00ED2724">
        <w:trPr>
          <w:trHeight w:val="730"/>
        </w:trPr>
        <w:tc>
          <w:tcPr>
            <w:tcW w:w="1009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proofErr w:type="spellStart"/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39" w:type="dxa"/>
          </w:tcPr>
          <w:p w:rsidR="00396CB0" w:rsidRPr="00ED7FC0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Адресный перечень территорий  организаций и юридических лиц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«Бытовая техника»,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1а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«Молодежный»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«Огонек»,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14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«Радуга»,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12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«Самарский» №13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94 а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магазин «Мария-Ра», Комсомольская, 3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магазин «Удачный», ул. Решетникова, 92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магазин «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Агроснаб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1а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магазин «Елена», пер. Северный, 47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«Гончаренко»,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«Золотистый хмель»,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ED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с. Новоегорьевское, магазин «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Рубцовский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9</w:t>
            </w:r>
          </w:p>
        </w:tc>
      </w:tr>
      <w:tr w:rsidR="00396CB0" w:rsidRPr="00ED7FC0" w:rsidTr="00ED2724">
        <w:tc>
          <w:tcPr>
            <w:tcW w:w="1009" w:type="dxa"/>
          </w:tcPr>
          <w:p w:rsidR="00396CB0" w:rsidRPr="00ED7FC0" w:rsidRDefault="00396CB0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396CB0" w:rsidRPr="00ED7FC0" w:rsidRDefault="00396CB0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Новоегорьевское, магазин «Импульс»,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69E" w:rsidRPr="00ED7FC0" w:rsidTr="00ED2724">
        <w:tc>
          <w:tcPr>
            <w:tcW w:w="1009" w:type="dxa"/>
          </w:tcPr>
          <w:p w:rsidR="0082369E" w:rsidRPr="00ED7FC0" w:rsidRDefault="0082369E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82369E" w:rsidRPr="00ED7FC0" w:rsidRDefault="0082369E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«Сибирь», пер.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="009B208C"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48</w:t>
            </w:r>
          </w:p>
        </w:tc>
      </w:tr>
      <w:tr w:rsidR="0082369E" w:rsidRPr="00ED7FC0" w:rsidTr="00ED2724">
        <w:tc>
          <w:tcPr>
            <w:tcW w:w="1009" w:type="dxa"/>
          </w:tcPr>
          <w:p w:rsidR="0082369E" w:rsidRPr="00ED7FC0" w:rsidRDefault="0082369E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82369E" w:rsidRPr="00ED7FC0" w:rsidRDefault="0082369E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Магазин «Енисей», ул.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Строительная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B208C"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82369E" w:rsidRPr="00ED7FC0" w:rsidTr="00ED2724">
        <w:tc>
          <w:tcPr>
            <w:tcW w:w="1009" w:type="dxa"/>
          </w:tcPr>
          <w:p w:rsidR="0082369E" w:rsidRPr="00ED7FC0" w:rsidRDefault="0082369E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82369E" w:rsidRPr="00ED7FC0" w:rsidRDefault="0082369E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Провкин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рынок,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E76D6"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69E" w:rsidRPr="00ED7FC0" w:rsidTr="00ED2724">
        <w:tc>
          <w:tcPr>
            <w:tcW w:w="1009" w:type="dxa"/>
          </w:tcPr>
          <w:p w:rsidR="0082369E" w:rsidRPr="00ED7FC0" w:rsidRDefault="0082369E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82369E" w:rsidRPr="00ED7FC0" w:rsidRDefault="009B208C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Егорьевский РУТС, ул. </w:t>
            </w: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Машинцева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9B208C" w:rsidRPr="00ED7FC0" w:rsidTr="00ED2724">
        <w:tc>
          <w:tcPr>
            <w:tcW w:w="1009" w:type="dxa"/>
          </w:tcPr>
          <w:p w:rsidR="009B208C" w:rsidRPr="00ED7FC0" w:rsidRDefault="009B208C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9B208C" w:rsidRPr="00ED7FC0" w:rsidRDefault="009B208C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Рубцовские</w:t>
            </w:r>
            <w:proofErr w:type="spell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МЭС, пер. Садовый, 25</w:t>
            </w:r>
          </w:p>
        </w:tc>
      </w:tr>
      <w:tr w:rsidR="009B208C" w:rsidRPr="00ED7FC0" w:rsidTr="00ED2724">
        <w:tc>
          <w:tcPr>
            <w:tcW w:w="1009" w:type="dxa"/>
          </w:tcPr>
          <w:p w:rsidR="009B208C" w:rsidRPr="00ED7FC0" w:rsidRDefault="009B208C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9B208C" w:rsidRPr="00ED7FC0" w:rsidRDefault="009B208C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КГБУЗ «Егорьевская ЦРБ», ул. Больничная, 1</w:t>
            </w:r>
          </w:p>
        </w:tc>
      </w:tr>
      <w:tr w:rsidR="009B208C" w:rsidRPr="00ED7FC0" w:rsidTr="00ED2724">
        <w:tc>
          <w:tcPr>
            <w:tcW w:w="1009" w:type="dxa"/>
          </w:tcPr>
          <w:p w:rsidR="009B208C" w:rsidRPr="00ED7FC0" w:rsidRDefault="009B208C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9B208C" w:rsidRPr="00ED7FC0" w:rsidRDefault="009B208C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Редакция газеты «Колос»,  пер. Школьный, 18</w:t>
            </w:r>
          </w:p>
        </w:tc>
      </w:tr>
      <w:tr w:rsidR="009B208C" w:rsidRPr="00ED7FC0" w:rsidTr="00ED2724">
        <w:tc>
          <w:tcPr>
            <w:tcW w:w="1009" w:type="dxa"/>
          </w:tcPr>
          <w:p w:rsidR="009B208C" w:rsidRPr="00ED7FC0" w:rsidRDefault="009B208C" w:rsidP="00396C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9" w:type="dxa"/>
          </w:tcPr>
          <w:p w:rsidR="009B208C" w:rsidRPr="00ED7FC0" w:rsidRDefault="007F0510" w:rsidP="00396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школы на пер. </w:t>
            </w:r>
            <w:proofErr w:type="gramStart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ED7FC0">
              <w:rPr>
                <w:rFonts w:ascii="Times New Roman" w:hAnsi="Times New Roman"/>
                <w:sz w:val="28"/>
                <w:szCs w:val="28"/>
                <w:lang w:eastAsia="ru-RU"/>
              </w:rPr>
              <w:t>, 29</w:t>
            </w:r>
          </w:p>
        </w:tc>
      </w:tr>
    </w:tbl>
    <w:p w:rsidR="00396CB0" w:rsidRPr="00ED7FC0" w:rsidRDefault="00396CB0" w:rsidP="00396C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pacing w:val="7"/>
          <w:sz w:val="28"/>
          <w:szCs w:val="28"/>
        </w:rPr>
      </w:pPr>
    </w:p>
    <w:p w:rsidR="00396CB0" w:rsidRPr="00ED7FC0" w:rsidRDefault="00396CB0" w:rsidP="00396C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pacing w:val="7"/>
          <w:sz w:val="28"/>
          <w:szCs w:val="28"/>
        </w:rPr>
      </w:pPr>
    </w:p>
    <w:p w:rsidR="001A006B" w:rsidRPr="00ED7FC0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октябре - ноябре 2017 года была  проведена  инвентаризация  общественных территорий, территории прилегающей к  МКД,  территорий находящихся  в  ведении  юридических лиц и  индивидуальных предпринимателей поселения.</w:t>
      </w:r>
    </w:p>
    <w:p w:rsidR="001A006B" w:rsidRPr="00ED7FC0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 результатам  инвентаризации установлено, что в программу    «Формирование  комфортной городской среды   МО </w:t>
      </w:r>
      <w:proofErr w:type="spellStart"/>
      <w:r w:rsidR="00396CB0" w:rsidRPr="00ED7FC0">
        <w:rPr>
          <w:rFonts w:ascii="Times New Roman" w:eastAsia="Times New Roman" w:hAnsi="Times New Roman"/>
          <w:sz w:val="28"/>
          <w:szCs w:val="28"/>
          <w:lang w:eastAsia="ru-RU"/>
        </w:rPr>
        <w:t>Новоегорьевский</w:t>
      </w:r>
      <w:proofErr w:type="spellEnd"/>
      <w:r w:rsidR="00396CB0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  <w:r w:rsidR="00396CB0" w:rsidRPr="00ED7FC0">
        <w:rPr>
          <w:rFonts w:ascii="Times New Roman" w:eastAsia="Times New Roman" w:hAnsi="Times New Roman"/>
          <w:sz w:val="28"/>
          <w:szCs w:val="28"/>
          <w:lang w:eastAsia="ru-RU"/>
        </w:rPr>
        <w:t>Егорьевского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Алтайского края  на  2018-2022г.»  необходимо  включить следующие территории:</w:t>
      </w:r>
    </w:p>
    <w:p w:rsidR="001A006B" w:rsidRPr="00ED7FC0" w:rsidRDefault="001A006B" w:rsidP="000D123D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Общественная территория - центральный парк с. </w:t>
      </w:r>
      <w:r w:rsidR="00396CB0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Новоегорьевское 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на 2018</w:t>
      </w:r>
      <w:r w:rsidR="0082369E" w:rsidRPr="00ED7FC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D0C6B" w:rsidRPr="00ED7FC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год;</w:t>
      </w:r>
    </w:p>
    <w:p w:rsidR="001A006B" w:rsidRPr="00ED7FC0" w:rsidRDefault="00396CB0" w:rsidP="000D123D">
      <w:pPr>
        <w:numPr>
          <w:ilvl w:val="0"/>
          <w:numId w:val="1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дворовые</w:t>
      </w:r>
      <w:r w:rsidR="001A006B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006B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 МКД   </w:t>
      </w:r>
      <w:proofErr w:type="gramStart"/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A00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1A006B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2019 -</w:t>
      </w:r>
      <w:r w:rsidR="001A006B" w:rsidRPr="00ED7FC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006B"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A006B" w:rsidRPr="00ED7FC0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7 территорий находящиеся в ведении юридических лиц   и  индивидуальных предпринимателей 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находятся  в  хорошем состоянии  и  требуют незначительного  благоустройства согласно Правил  благоустройства  поселения (устройство цветочного оформления, проведение  мероприятий по поддержанию чистоты  территорий прилегающих  к зданиям);</w:t>
      </w:r>
      <w:proofErr w:type="gramEnd"/>
    </w:p>
    <w:p w:rsidR="001A006B" w:rsidRPr="00ED7FC0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>21 территория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требу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т благоустройства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C21" w:rsidRPr="00ED7FC0" w:rsidRDefault="001A006B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Инвентаризация </w:t>
      </w:r>
      <w:r w:rsidR="007E4736">
        <w:rPr>
          <w:rFonts w:ascii="Times New Roman" w:eastAsia="Times New Roman" w:hAnsi="Times New Roman"/>
          <w:sz w:val="28"/>
          <w:szCs w:val="28"/>
          <w:lang w:eastAsia="ru-RU"/>
        </w:rPr>
        <w:t>2468</w:t>
      </w:r>
      <w:r w:rsidRPr="00ED7FC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прилегающих к индивидуальным жилым домам  будет проведена   до 31.12.2018года.</w:t>
      </w:r>
    </w:p>
    <w:sectPr w:rsidR="00757C21" w:rsidRPr="00ED7FC0" w:rsidSect="00A00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B5" w:rsidRDefault="00307AB5" w:rsidP="008E2CDE">
      <w:pPr>
        <w:spacing w:after="0" w:line="240" w:lineRule="auto"/>
      </w:pPr>
      <w:r>
        <w:separator/>
      </w:r>
    </w:p>
  </w:endnote>
  <w:endnote w:type="continuationSeparator" w:id="0">
    <w:p w:rsidR="00307AB5" w:rsidRDefault="00307AB5" w:rsidP="008E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B5" w:rsidRDefault="00307AB5" w:rsidP="008E2CDE">
      <w:pPr>
        <w:spacing w:after="0" w:line="240" w:lineRule="auto"/>
      </w:pPr>
      <w:r>
        <w:separator/>
      </w:r>
    </w:p>
  </w:footnote>
  <w:footnote w:type="continuationSeparator" w:id="0">
    <w:p w:rsidR="00307AB5" w:rsidRDefault="00307AB5" w:rsidP="008E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4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EE4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AC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2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02F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60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C2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6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44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2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39FF"/>
    <w:multiLevelType w:val="hybridMultilevel"/>
    <w:tmpl w:val="8C287EC4"/>
    <w:lvl w:ilvl="0" w:tplc="8C16AD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D14F4"/>
    <w:multiLevelType w:val="hybridMultilevel"/>
    <w:tmpl w:val="08B44C9C"/>
    <w:lvl w:ilvl="0" w:tplc="4E0CB510">
      <w:start w:val="1"/>
      <w:numFmt w:val="decimal"/>
      <w:lvlText w:val="%1."/>
      <w:lvlJc w:val="left"/>
      <w:pPr>
        <w:ind w:left="1164" w:hanging="45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45A9C"/>
    <w:rsid w:val="00001079"/>
    <w:rsid w:val="00003F9C"/>
    <w:rsid w:val="0000404A"/>
    <w:rsid w:val="000059F3"/>
    <w:rsid w:val="00013D5E"/>
    <w:rsid w:val="00014F8F"/>
    <w:rsid w:val="00016062"/>
    <w:rsid w:val="0001730B"/>
    <w:rsid w:val="0002138F"/>
    <w:rsid w:val="00026A93"/>
    <w:rsid w:val="0003431C"/>
    <w:rsid w:val="000377CA"/>
    <w:rsid w:val="00043F6E"/>
    <w:rsid w:val="000615F2"/>
    <w:rsid w:val="0006786B"/>
    <w:rsid w:val="00075116"/>
    <w:rsid w:val="00075B4B"/>
    <w:rsid w:val="00082220"/>
    <w:rsid w:val="000822A5"/>
    <w:rsid w:val="0008768E"/>
    <w:rsid w:val="00091C94"/>
    <w:rsid w:val="00096785"/>
    <w:rsid w:val="000B4729"/>
    <w:rsid w:val="000B6098"/>
    <w:rsid w:val="000B6AC5"/>
    <w:rsid w:val="000C12A1"/>
    <w:rsid w:val="000C4C38"/>
    <w:rsid w:val="000C552F"/>
    <w:rsid w:val="000D0C6B"/>
    <w:rsid w:val="000D123D"/>
    <w:rsid w:val="000D1721"/>
    <w:rsid w:val="000E4A37"/>
    <w:rsid w:val="000E4FA5"/>
    <w:rsid w:val="000F1BF8"/>
    <w:rsid w:val="00100EA0"/>
    <w:rsid w:val="00104800"/>
    <w:rsid w:val="00115429"/>
    <w:rsid w:val="001164D1"/>
    <w:rsid w:val="0012121E"/>
    <w:rsid w:val="001235C2"/>
    <w:rsid w:val="001267BB"/>
    <w:rsid w:val="00127237"/>
    <w:rsid w:val="001315B8"/>
    <w:rsid w:val="00150FA4"/>
    <w:rsid w:val="001560A1"/>
    <w:rsid w:val="00170B19"/>
    <w:rsid w:val="001744A0"/>
    <w:rsid w:val="00177B17"/>
    <w:rsid w:val="001816D5"/>
    <w:rsid w:val="0018171C"/>
    <w:rsid w:val="00181EA9"/>
    <w:rsid w:val="00186688"/>
    <w:rsid w:val="00196008"/>
    <w:rsid w:val="001A006B"/>
    <w:rsid w:val="001A06B0"/>
    <w:rsid w:val="001B455C"/>
    <w:rsid w:val="001B46E4"/>
    <w:rsid w:val="001B79A0"/>
    <w:rsid w:val="001D7A65"/>
    <w:rsid w:val="001E4BDE"/>
    <w:rsid w:val="001E7597"/>
    <w:rsid w:val="001E76A5"/>
    <w:rsid w:val="001E7EBE"/>
    <w:rsid w:val="001F0CCD"/>
    <w:rsid w:val="001F772B"/>
    <w:rsid w:val="00200C0B"/>
    <w:rsid w:val="002017CA"/>
    <w:rsid w:val="002067E1"/>
    <w:rsid w:val="00207C5D"/>
    <w:rsid w:val="00224EFD"/>
    <w:rsid w:val="00227749"/>
    <w:rsid w:val="00231491"/>
    <w:rsid w:val="00231DC8"/>
    <w:rsid w:val="00237CE8"/>
    <w:rsid w:val="00243575"/>
    <w:rsid w:val="002474E8"/>
    <w:rsid w:val="002511B5"/>
    <w:rsid w:val="00252B78"/>
    <w:rsid w:val="00253390"/>
    <w:rsid w:val="00255450"/>
    <w:rsid w:val="00256860"/>
    <w:rsid w:val="0025720C"/>
    <w:rsid w:val="00263ABD"/>
    <w:rsid w:val="00266F13"/>
    <w:rsid w:val="00273946"/>
    <w:rsid w:val="00281E22"/>
    <w:rsid w:val="00285BF1"/>
    <w:rsid w:val="002861A2"/>
    <w:rsid w:val="00287197"/>
    <w:rsid w:val="002874B7"/>
    <w:rsid w:val="002940AA"/>
    <w:rsid w:val="002A32EE"/>
    <w:rsid w:val="002B06FC"/>
    <w:rsid w:val="002B0D75"/>
    <w:rsid w:val="002B12A0"/>
    <w:rsid w:val="002B4A0D"/>
    <w:rsid w:val="002B5E3F"/>
    <w:rsid w:val="002C2D6B"/>
    <w:rsid w:val="002C51BC"/>
    <w:rsid w:val="002D2638"/>
    <w:rsid w:val="002D33CC"/>
    <w:rsid w:val="002D7BA1"/>
    <w:rsid w:val="002E7BAD"/>
    <w:rsid w:val="002F66FD"/>
    <w:rsid w:val="00301CFE"/>
    <w:rsid w:val="00307AB5"/>
    <w:rsid w:val="003128B5"/>
    <w:rsid w:val="00320DF6"/>
    <w:rsid w:val="00326A46"/>
    <w:rsid w:val="00327083"/>
    <w:rsid w:val="00331FD6"/>
    <w:rsid w:val="00336C9C"/>
    <w:rsid w:val="00341D65"/>
    <w:rsid w:val="00361B2E"/>
    <w:rsid w:val="003638BB"/>
    <w:rsid w:val="00375402"/>
    <w:rsid w:val="00376D9D"/>
    <w:rsid w:val="00381A90"/>
    <w:rsid w:val="003865C5"/>
    <w:rsid w:val="00390531"/>
    <w:rsid w:val="00393C05"/>
    <w:rsid w:val="00396CB0"/>
    <w:rsid w:val="003A21B9"/>
    <w:rsid w:val="003A69D3"/>
    <w:rsid w:val="003A7E5F"/>
    <w:rsid w:val="003B272C"/>
    <w:rsid w:val="003B46C2"/>
    <w:rsid w:val="003C1F7D"/>
    <w:rsid w:val="003C63B6"/>
    <w:rsid w:val="003E04FD"/>
    <w:rsid w:val="003E67B5"/>
    <w:rsid w:val="003F79D8"/>
    <w:rsid w:val="00400D7D"/>
    <w:rsid w:val="004018F1"/>
    <w:rsid w:val="00410184"/>
    <w:rsid w:val="004114A9"/>
    <w:rsid w:val="00412EA5"/>
    <w:rsid w:val="004178DD"/>
    <w:rsid w:val="00421E95"/>
    <w:rsid w:val="00422390"/>
    <w:rsid w:val="00423817"/>
    <w:rsid w:val="00431F51"/>
    <w:rsid w:val="00434A2A"/>
    <w:rsid w:val="00436C82"/>
    <w:rsid w:val="00443839"/>
    <w:rsid w:val="00445390"/>
    <w:rsid w:val="00445F95"/>
    <w:rsid w:val="00456BFD"/>
    <w:rsid w:val="00460ED0"/>
    <w:rsid w:val="004649C3"/>
    <w:rsid w:val="00466587"/>
    <w:rsid w:val="00467461"/>
    <w:rsid w:val="00482F97"/>
    <w:rsid w:val="00483AAC"/>
    <w:rsid w:val="00492BCF"/>
    <w:rsid w:val="0049679A"/>
    <w:rsid w:val="00496A9F"/>
    <w:rsid w:val="004A2CC2"/>
    <w:rsid w:val="004A4B2E"/>
    <w:rsid w:val="004B1B6F"/>
    <w:rsid w:val="004B7A88"/>
    <w:rsid w:val="004C0045"/>
    <w:rsid w:val="004C11D2"/>
    <w:rsid w:val="004C6318"/>
    <w:rsid w:val="004C72C3"/>
    <w:rsid w:val="004D0E10"/>
    <w:rsid w:val="004D1687"/>
    <w:rsid w:val="004D3C78"/>
    <w:rsid w:val="004D4256"/>
    <w:rsid w:val="004D532D"/>
    <w:rsid w:val="004D54E0"/>
    <w:rsid w:val="004E0056"/>
    <w:rsid w:val="004E0A44"/>
    <w:rsid w:val="004E7B06"/>
    <w:rsid w:val="004F0174"/>
    <w:rsid w:val="004F560E"/>
    <w:rsid w:val="004F6FB4"/>
    <w:rsid w:val="005000AA"/>
    <w:rsid w:val="005014CB"/>
    <w:rsid w:val="00505202"/>
    <w:rsid w:val="00511DBB"/>
    <w:rsid w:val="00513693"/>
    <w:rsid w:val="00517B66"/>
    <w:rsid w:val="00524B28"/>
    <w:rsid w:val="005275E1"/>
    <w:rsid w:val="0053445F"/>
    <w:rsid w:val="00540B4F"/>
    <w:rsid w:val="005411F0"/>
    <w:rsid w:val="005442B4"/>
    <w:rsid w:val="00544E7B"/>
    <w:rsid w:val="0054664F"/>
    <w:rsid w:val="00550C83"/>
    <w:rsid w:val="00560AE9"/>
    <w:rsid w:val="00561922"/>
    <w:rsid w:val="00562D78"/>
    <w:rsid w:val="00566F88"/>
    <w:rsid w:val="0057079C"/>
    <w:rsid w:val="00577048"/>
    <w:rsid w:val="0058646F"/>
    <w:rsid w:val="005913F4"/>
    <w:rsid w:val="00592119"/>
    <w:rsid w:val="005922A0"/>
    <w:rsid w:val="00596552"/>
    <w:rsid w:val="005A50B2"/>
    <w:rsid w:val="005A513A"/>
    <w:rsid w:val="005A72B7"/>
    <w:rsid w:val="005B1782"/>
    <w:rsid w:val="005B35EE"/>
    <w:rsid w:val="005B7043"/>
    <w:rsid w:val="005B7EB9"/>
    <w:rsid w:val="005C1277"/>
    <w:rsid w:val="005C7BE2"/>
    <w:rsid w:val="005D028E"/>
    <w:rsid w:val="005D3E1E"/>
    <w:rsid w:val="005D4421"/>
    <w:rsid w:val="005F593D"/>
    <w:rsid w:val="005F717A"/>
    <w:rsid w:val="005F7764"/>
    <w:rsid w:val="00600C0D"/>
    <w:rsid w:val="00602A53"/>
    <w:rsid w:val="00603528"/>
    <w:rsid w:val="00605E0B"/>
    <w:rsid w:val="006064EB"/>
    <w:rsid w:val="00606C31"/>
    <w:rsid w:val="00610257"/>
    <w:rsid w:val="0061337D"/>
    <w:rsid w:val="00616F9F"/>
    <w:rsid w:val="0062216B"/>
    <w:rsid w:val="00627043"/>
    <w:rsid w:val="0062798A"/>
    <w:rsid w:val="006348CF"/>
    <w:rsid w:val="00637BF1"/>
    <w:rsid w:val="006413EA"/>
    <w:rsid w:val="00643409"/>
    <w:rsid w:val="00645F1C"/>
    <w:rsid w:val="006562F0"/>
    <w:rsid w:val="006638FA"/>
    <w:rsid w:val="00667272"/>
    <w:rsid w:val="006707AA"/>
    <w:rsid w:val="00677250"/>
    <w:rsid w:val="00682848"/>
    <w:rsid w:val="0068651D"/>
    <w:rsid w:val="0069278A"/>
    <w:rsid w:val="00695259"/>
    <w:rsid w:val="00695DD4"/>
    <w:rsid w:val="00696789"/>
    <w:rsid w:val="00697B0E"/>
    <w:rsid w:val="006A1776"/>
    <w:rsid w:val="006A22CA"/>
    <w:rsid w:val="006B27E4"/>
    <w:rsid w:val="006B75CD"/>
    <w:rsid w:val="006C5D37"/>
    <w:rsid w:val="006C7ACD"/>
    <w:rsid w:val="006D50FE"/>
    <w:rsid w:val="006D6B27"/>
    <w:rsid w:val="006E08FB"/>
    <w:rsid w:val="006E21CC"/>
    <w:rsid w:val="006E4A4D"/>
    <w:rsid w:val="006E76D6"/>
    <w:rsid w:val="006E771F"/>
    <w:rsid w:val="006F0713"/>
    <w:rsid w:val="006F1901"/>
    <w:rsid w:val="006F36BA"/>
    <w:rsid w:val="006F4DFA"/>
    <w:rsid w:val="00700283"/>
    <w:rsid w:val="0070298B"/>
    <w:rsid w:val="0071160A"/>
    <w:rsid w:val="007119BD"/>
    <w:rsid w:val="00712742"/>
    <w:rsid w:val="00713B3A"/>
    <w:rsid w:val="00715385"/>
    <w:rsid w:val="00716FBA"/>
    <w:rsid w:val="00717F13"/>
    <w:rsid w:val="00722752"/>
    <w:rsid w:val="007257C3"/>
    <w:rsid w:val="007269EC"/>
    <w:rsid w:val="007273B4"/>
    <w:rsid w:val="00727723"/>
    <w:rsid w:val="007279A1"/>
    <w:rsid w:val="00736785"/>
    <w:rsid w:val="0073737A"/>
    <w:rsid w:val="007403F5"/>
    <w:rsid w:val="00740EEF"/>
    <w:rsid w:val="00743604"/>
    <w:rsid w:val="00743F91"/>
    <w:rsid w:val="00744217"/>
    <w:rsid w:val="00752163"/>
    <w:rsid w:val="0075668E"/>
    <w:rsid w:val="00757C21"/>
    <w:rsid w:val="00760A38"/>
    <w:rsid w:val="00764902"/>
    <w:rsid w:val="007756C1"/>
    <w:rsid w:val="00775E90"/>
    <w:rsid w:val="00776F5F"/>
    <w:rsid w:val="007855DB"/>
    <w:rsid w:val="00793F74"/>
    <w:rsid w:val="007A3612"/>
    <w:rsid w:val="007A59B5"/>
    <w:rsid w:val="007B0100"/>
    <w:rsid w:val="007C3359"/>
    <w:rsid w:val="007D136F"/>
    <w:rsid w:val="007E4736"/>
    <w:rsid w:val="007E50B1"/>
    <w:rsid w:val="007F0510"/>
    <w:rsid w:val="007F2E40"/>
    <w:rsid w:val="007F49C8"/>
    <w:rsid w:val="007F5F95"/>
    <w:rsid w:val="0080073D"/>
    <w:rsid w:val="00815969"/>
    <w:rsid w:val="008212C8"/>
    <w:rsid w:val="008216E9"/>
    <w:rsid w:val="00822147"/>
    <w:rsid w:val="0082281D"/>
    <w:rsid w:val="0082369E"/>
    <w:rsid w:val="008344F0"/>
    <w:rsid w:val="00840FFC"/>
    <w:rsid w:val="008434A3"/>
    <w:rsid w:val="00843561"/>
    <w:rsid w:val="008436A5"/>
    <w:rsid w:val="00845A6E"/>
    <w:rsid w:val="00845A9C"/>
    <w:rsid w:val="00850FBB"/>
    <w:rsid w:val="0085266B"/>
    <w:rsid w:val="00854C25"/>
    <w:rsid w:val="00862322"/>
    <w:rsid w:val="0087495A"/>
    <w:rsid w:val="00874EC7"/>
    <w:rsid w:val="00881ECC"/>
    <w:rsid w:val="00893323"/>
    <w:rsid w:val="00894145"/>
    <w:rsid w:val="00897044"/>
    <w:rsid w:val="008A08D7"/>
    <w:rsid w:val="008A14E7"/>
    <w:rsid w:val="008A3CA9"/>
    <w:rsid w:val="008A6B09"/>
    <w:rsid w:val="008B0879"/>
    <w:rsid w:val="008B59CF"/>
    <w:rsid w:val="008C0786"/>
    <w:rsid w:val="008C5E0A"/>
    <w:rsid w:val="008D3C2D"/>
    <w:rsid w:val="008D623B"/>
    <w:rsid w:val="008D7AD1"/>
    <w:rsid w:val="008E2CDE"/>
    <w:rsid w:val="00901515"/>
    <w:rsid w:val="0090400B"/>
    <w:rsid w:val="009152BE"/>
    <w:rsid w:val="00922129"/>
    <w:rsid w:val="009437A2"/>
    <w:rsid w:val="00944A27"/>
    <w:rsid w:val="00955C05"/>
    <w:rsid w:val="00960BDB"/>
    <w:rsid w:val="00963084"/>
    <w:rsid w:val="00967A06"/>
    <w:rsid w:val="009812BB"/>
    <w:rsid w:val="00981EE2"/>
    <w:rsid w:val="00985119"/>
    <w:rsid w:val="00985F43"/>
    <w:rsid w:val="009877E6"/>
    <w:rsid w:val="009949F7"/>
    <w:rsid w:val="00995287"/>
    <w:rsid w:val="009A24E0"/>
    <w:rsid w:val="009A327E"/>
    <w:rsid w:val="009B208C"/>
    <w:rsid w:val="009B6704"/>
    <w:rsid w:val="009D1F66"/>
    <w:rsid w:val="009D30DD"/>
    <w:rsid w:val="009E3069"/>
    <w:rsid w:val="009E5B66"/>
    <w:rsid w:val="009E6409"/>
    <w:rsid w:val="009F075E"/>
    <w:rsid w:val="009F101C"/>
    <w:rsid w:val="009F10D5"/>
    <w:rsid w:val="009F3B7A"/>
    <w:rsid w:val="009F7407"/>
    <w:rsid w:val="00A00C23"/>
    <w:rsid w:val="00A14BF3"/>
    <w:rsid w:val="00A165F0"/>
    <w:rsid w:val="00A21EE5"/>
    <w:rsid w:val="00A400D2"/>
    <w:rsid w:val="00A41282"/>
    <w:rsid w:val="00A5192D"/>
    <w:rsid w:val="00A555FC"/>
    <w:rsid w:val="00A56FD8"/>
    <w:rsid w:val="00A608D0"/>
    <w:rsid w:val="00A66856"/>
    <w:rsid w:val="00A67E6E"/>
    <w:rsid w:val="00A758D9"/>
    <w:rsid w:val="00A80006"/>
    <w:rsid w:val="00A85F9A"/>
    <w:rsid w:val="00A917B6"/>
    <w:rsid w:val="00A9313B"/>
    <w:rsid w:val="00A94E8F"/>
    <w:rsid w:val="00AA2479"/>
    <w:rsid w:val="00AC1BF8"/>
    <w:rsid w:val="00AD05B5"/>
    <w:rsid w:val="00AD2BEA"/>
    <w:rsid w:val="00AF0D09"/>
    <w:rsid w:val="00AF2EDE"/>
    <w:rsid w:val="00AF4A12"/>
    <w:rsid w:val="00B02658"/>
    <w:rsid w:val="00B03542"/>
    <w:rsid w:val="00B03CBC"/>
    <w:rsid w:val="00B0533A"/>
    <w:rsid w:val="00B103C5"/>
    <w:rsid w:val="00B226C2"/>
    <w:rsid w:val="00B26CC1"/>
    <w:rsid w:val="00B30AC0"/>
    <w:rsid w:val="00B350AB"/>
    <w:rsid w:val="00B36A1F"/>
    <w:rsid w:val="00B36A20"/>
    <w:rsid w:val="00B4327F"/>
    <w:rsid w:val="00B43FD4"/>
    <w:rsid w:val="00B44C73"/>
    <w:rsid w:val="00B45D7C"/>
    <w:rsid w:val="00B5202C"/>
    <w:rsid w:val="00B529BA"/>
    <w:rsid w:val="00B54936"/>
    <w:rsid w:val="00B578C0"/>
    <w:rsid w:val="00B57AA3"/>
    <w:rsid w:val="00B60E4F"/>
    <w:rsid w:val="00B65082"/>
    <w:rsid w:val="00B74BB9"/>
    <w:rsid w:val="00B842F6"/>
    <w:rsid w:val="00B949C8"/>
    <w:rsid w:val="00BA04B8"/>
    <w:rsid w:val="00BA1D58"/>
    <w:rsid w:val="00BA529A"/>
    <w:rsid w:val="00BA5B6D"/>
    <w:rsid w:val="00BA6AA4"/>
    <w:rsid w:val="00BB22DA"/>
    <w:rsid w:val="00BC2D1C"/>
    <w:rsid w:val="00BD100E"/>
    <w:rsid w:val="00BD3023"/>
    <w:rsid w:val="00BD3BF7"/>
    <w:rsid w:val="00BD55D9"/>
    <w:rsid w:val="00BE5446"/>
    <w:rsid w:val="00BE6986"/>
    <w:rsid w:val="00BF25B3"/>
    <w:rsid w:val="00BF44B6"/>
    <w:rsid w:val="00BF623F"/>
    <w:rsid w:val="00BF67F5"/>
    <w:rsid w:val="00C10C10"/>
    <w:rsid w:val="00C11A50"/>
    <w:rsid w:val="00C13AC6"/>
    <w:rsid w:val="00C20425"/>
    <w:rsid w:val="00C23344"/>
    <w:rsid w:val="00C244E9"/>
    <w:rsid w:val="00C248E9"/>
    <w:rsid w:val="00C361C3"/>
    <w:rsid w:val="00C5116E"/>
    <w:rsid w:val="00C52831"/>
    <w:rsid w:val="00C5521B"/>
    <w:rsid w:val="00C607F5"/>
    <w:rsid w:val="00C644B1"/>
    <w:rsid w:val="00C6501F"/>
    <w:rsid w:val="00C733CA"/>
    <w:rsid w:val="00C73DEF"/>
    <w:rsid w:val="00C74A8A"/>
    <w:rsid w:val="00C924D8"/>
    <w:rsid w:val="00C936A7"/>
    <w:rsid w:val="00C94EEC"/>
    <w:rsid w:val="00CA0BB8"/>
    <w:rsid w:val="00CA0C68"/>
    <w:rsid w:val="00CA4BEC"/>
    <w:rsid w:val="00CB0DF0"/>
    <w:rsid w:val="00CB0F07"/>
    <w:rsid w:val="00CB149F"/>
    <w:rsid w:val="00CB74EC"/>
    <w:rsid w:val="00CB7FFC"/>
    <w:rsid w:val="00CC292E"/>
    <w:rsid w:val="00CC56D1"/>
    <w:rsid w:val="00CD03D0"/>
    <w:rsid w:val="00CD175F"/>
    <w:rsid w:val="00CD373B"/>
    <w:rsid w:val="00CD6B43"/>
    <w:rsid w:val="00CD6EF0"/>
    <w:rsid w:val="00CE336E"/>
    <w:rsid w:val="00CE5708"/>
    <w:rsid w:val="00CE70FF"/>
    <w:rsid w:val="00D011C4"/>
    <w:rsid w:val="00D03F2C"/>
    <w:rsid w:val="00D13713"/>
    <w:rsid w:val="00D15610"/>
    <w:rsid w:val="00D157E6"/>
    <w:rsid w:val="00D1611A"/>
    <w:rsid w:val="00D20374"/>
    <w:rsid w:val="00D21D08"/>
    <w:rsid w:val="00D30DD9"/>
    <w:rsid w:val="00D31416"/>
    <w:rsid w:val="00D3712E"/>
    <w:rsid w:val="00D40DAE"/>
    <w:rsid w:val="00D41560"/>
    <w:rsid w:val="00D439E7"/>
    <w:rsid w:val="00D47FD0"/>
    <w:rsid w:val="00D52E3A"/>
    <w:rsid w:val="00D52F21"/>
    <w:rsid w:val="00D56D64"/>
    <w:rsid w:val="00D63B6B"/>
    <w:rsid w:val="00D66A08"/>
    <w:rsid w:val="00D67745"/>
    <w:rsid w:val="00D717CF"/>
    <w:rsid w:val="00D71898"/>
    <w:rsid w:val="00D7261C"/>
    <w:rsid w:val="00D75D64"/>
    <w:rsid w:val="00D773F7"/>
    <w:rsid w:val="00D85B78"/>
    <w:rsid w:val="00D92073"/>
    <w:rsid w:val="00D9741B"/>
    <w:rsid w:val="00DA63E9"/>
    <w:rsid w:val="00DA6C1C"/>
    <w:rsid w:val="00DA7AD6"/>
    <w:rsid w:val="00DB0AE1"/>
    <w:rsid w:val="00DB5B1A"/>
    <w:rsid w:val="00DC2AC2"/>
    <w:rsid w:val="00DC4B27"/>
    <w:rsid w:val="00DC5E53"/>
    <w:rsid w:val="00DC73A2"/>
    <w:rsid w:val="00DC73B6"/>
    <w:rsid w:val="00DE2840"/>
    <w:rsid w:val="00DE3305"/>
    <w:rsid w:val="00DF25BA"/>
    <w:rsid w:val="00DF3E7F"/>
    <w:rsid w:val="00E01F96"/>
    <w:rsid w:val="00E04317"/>
    <w:rsid w:val="00E073B0"/>
    <w:rsid w:val="00E102F6"/>
    <w:rsid w:val="00E16AA9"/>
    <w:rsid w:val="00E25796"/>
    <w:rsid w:val="00E32783"/>
    <w:rsid w:val="00E363C8"/>
    <w:rsid w:val="00E53FAC"/>
    <w:rsid w:val="00E56344"/>
    <w:rsid w:val="00E61610"/>
    <w:rsid w:val="00E6177D"/>
    <w:rsid w:val="00E67CB6"/>
    <w:rsid w:val="00E736A0"/>
    <w:rsid w:val="00E86FAF"/>
    <w:rsid w:val="00E94E2A"/>
    <w:rsid w:val="00E97556"/>
    <w:rsid w:val="00EA5E1D"/>
    <w:rsid w:val="00EB0F8A"/>
    <w:rsid w:val="00EB2B92"/>
    <w:rsid w:val="00EB3B45"/>
    <w:rsid w:val="00EB6BBF"/>
    <w:rsid w:val="00EC1FDC"/>
    <w:rsid w:val="00ED0ED6"/>
    <w:rsid w:val="00ED2724"/>
    <w:rsid w:val="00ED309A"/>
    <w:rsid w:val="00ED5D3B"/>
    <w:rsid w:val="00ED7FC0"/>
    <w:rsid w:val="00EE3604"/>
    <w:rsid w:val="00EE3AEA"/>
    <w:rsid w:val="00EE3B66"/>
    <w:rsid w:val="00EE49E6"/>
    <w:rsid w:val="00EF3D04"/>
    <w:rsid w:val="00EF5373"/>
    <w:rsid w:val="00EF5C98"/>
    <w:rsid w:val="00F05CDC"/>
    <w:rsid w:val="00F13816"/>
    <w:rsid w:val="00F16C95"/>
    <w:rsid w:val="00F22C72"/>
    <w:rsid w:val="00F230BC"/>
    <w:rsid w:val="00F54F6F"/>
    <w:rsid w:val="00F56688"/>
    <w:rsid w:val="00F608B7"/>
    <w:rsid w:val="00F61A6E"/>
    <w:rsid w:val="00F71C03"/>
    <w:rsid w:val="00F75E2D"/>
    <w:rsid w:val="00F806B7"/>
    <w:rsid w:val="00F8306B"/>
    <w:rsid w:val="00F85FBF"/>
    <w:rsid w:val="00F86D45"/>
    <w:rsid w:val="00F905E1"/>
    <w:rsid w:val="00F9218E"/>
    <w:rsid w:val="00F94509"/>
    <w:rsid w:val="00FA3486"/>
    <w:rsid w:val="00FA536B"/>
    <w:rsid w:val="00FA53FF"/>
    <w:rsid w:val="00FA6A1C"/>
    <w:rsid w:val="00FB7AB8"/>
    <w:rsid w:val="00FC04AC"/>
    <w:rsid w:val="00FC15FC"/>
    <w:rsid w:val="00FC1966"/>
    <w:rsid w:val="00FC6532"/>
    <w:rsid w:val="00FC79CF"/>
    <w:rsid w:val="00FE4C9D"/>
    <w:rsid w:val="00FE60EE"/>
    <w:rsid w:val="00FF54A2"/>
    <w:rsid w:val="00FF5C63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6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160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05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11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CD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C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4A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3604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43604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743604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1E4B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C4C38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0C4C3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F59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94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0615F2"/>
    <w:rPr>
      <w:rFonts w:ascii="MS Sans Serif" w:eastAsia="Times New Roman" w:hAnsi="MS Sans Serif"/>
      <w:sz w:val="24"/>
      <w:szCs w:val="20"/>
    </w:rPr>
  </w:style>
  <w:style w:type="paragraph" w:styleId="ac">
    <w:name w:val="No Spacing"/>
    <w:uiPriority w:val="1"/>
    <w:qFormat/>
    <w:rsid w:val="005442B4"/>
    <w:rPr>
      <w:lang w:eastAsia="en-US"/>
    </w:rPr>
  </w:style>
  <w:style w:type="table" w:customStyle="1" w:styleId="11">
    <w:name w:val="Сетка таблицы1"/>
    <w:basedOn w:val="a1"/>
    <w:next w:val="a3"/>
    <w:uiPriority w:val="59"/>
    <w:rsid w:val="0000404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91C94"/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05C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6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160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11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CD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C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4A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3604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43604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743604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1E4B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C4C38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0C4C3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F59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E94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0615F2"/>
    <w:rPr>
      <w:rFonts w:ascii="MS Sans Serif" w:eastAsia="Times New Roman" w:hAnsi="MS Sans Serif"/>
      <w:sz w:val="24"/>
      <w:szCs w:val="20"/>
    </w:rPr>
  </w:style>
  <w:style w:type="paragraph" w:styleId="ac">
    <w:name w:val="No Spacing"/>
    <w:uiPriority w:val="1"/>
    <w:qFormat/>
    <w:rsid w:val="005442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3146-4C13-41A0-84E6-9A67A95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11509</Words>
  <Characters>65606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53</cp:revision>
  <cp:lastPrinted>2017-11-27T11:59:00Z</cp:lastPrinted>
  <dcterms:created xsi:type="dcterms:W3CDTF">2017-11-09T03:14:00Z</dcterms:created>
  <dcterms:modified xsi:type="dcterms:W3CDTF">2019-12-25T03:50:00Z</dcterms:modified>
</cp:coreProperties>
</file>