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78" w:rsidRPr="00FF1A78" w:rsidRDefault="00FF1A78" w:rsidP="00FF1A78">
      <w:pPr>
        <w:shd w:val="clear" w:color="auto" w:fill="FFFFFF"/>
        <w:jc w:val="center"/>
        <w:rPr>
          <w:rFonts w:ascii="Times New Roman" w:hAnsi="Times New Roman" w:cs="Times New Roman"/>
          <w:sz w:val="28"/>
          <w:szCs w:val="28"/>
        </w:rPr>
      </w:pPr>
      <w:r w:rsidRPr="00FF1A78">
        <w:rPr>
          <w:rFonts w:ascii="Times New Roman" w:hAnsi="Times New Roman" w:cs="Times New Roman"/>
          <w:sz w:val="28"/>
          <w:szCs w:val="28"/>
        </w:rPr>
        <w:t xml:space="preserve">Администрация Новоегорьевского сельсовета </w:t>
      </w:r>
    </w:p>
    <w:p w:rsidR="00FF1A78" w:rsidRPr="00FF1A78" w:rsidRDefault="00FF1A78" w:rsidP="00FF1A78">
      <w:pPr>
        <w:shd w:val="clear" w:color="auto" w:fill="FFFFFF"/>
        <w:jc w:val="center"/>
        <w:rPr>
          <w:rFonts w:ascii="Times New Roman" w:hAnsi="Times New Roman" w:cs="Times New Roman"/>
          <w:sz w:val="28"/>
          <w:szCs w:val="28"/>
        </w:rPr>
      </w:pPr>
      <w:r w:rsidRPr="00FF1A78">
        <w:rPr>
          <w:rFonts w:ascii="Times New Roman" w:hAnsi="Times New Roman" w:cs="Times New Roman"/>
          <w:sz w:val="28"/>
          <w:szCs w:val="28"/>
        </w:rPr>
        <w:t>Егорьевского района Алтайского края</w:t>
      </w:r>
    </w:p>
    <w:p w:rsidR="00FF1A78" w:rsidRPr="00FF1A78" w:rsidRDefault="00FF1A78" w:rsidP="00FF1A78">
      <w:pPr>
        <w:shd w:val="clear" w:color="auto" w:fill="FFFFFF"/>
        <w:rPr>
          <w:rFonts w:ascii="Times New Roman" w:hAnsi="Times New Roman" w:cs="Times New Roman"/>
          <w:sz w:val="28"/>
          <w:szCs w:val="28"/>
        </w:rPr>
      </w:pPr>
    </w:p>
    <w:p w:rsidR="00FF1A78" w:rsidRPr="00FF1A78" w:rsidRDefault="00FF1A78" w:rsidP="00FF1A78">
      <w:pPr>
        <w:shd w:val="clear" w:color="auto" w:fill="FFFFFF"/>
        <w:jc w:val="center"/>
        <w:rPr>
          <w:rFonts w:ascii="Times New Roman" w:hAnsi="Times New Roman" w:cs="Times New Roman"/>
          <w:sz w:val="28"/>
          <w:szCs w:val="28"/>
        </w:rPr>
      </w:pPr>
      <w:r w:rsidRPr="00FF1A78">
        <w:rPr>
          <w:rFonts w:ascii="Times New Roman" w:hAnsi="Times New Roman" w:cs="Times New Roman"/>
          <w:sz w:val="28"/>
          <w:szCs w:val="28"/>
        </w:rPr>
        <w:t>ПОСТАНОВЛЕНИЕ</w:t>
      </w:r>
    </w:p>
    <w:p w:rsidR="00FF1A78" w:rsidRPr="00FF1A78" w:rsidRDefault="00FF1A78" w:rsidP="00FF1A78">
      <w:pPr>
        <w:shd w:val="clear" w:color="auto" w:fill="FFFFFF"/>
        <w:jc w:val="center"/>
        <w:rPr>
          <w:rFonts w:ascii="Times New Roman" w:hAnsi="Times New Roman" w:cs="Times New Roman"/>
          <w:sz w:val="28"/>
          <w:szCs w:val="28"/>
        </w:rPr>
      </w:pPr>
    </w:p>
    <w:p w:rsidR="00FF1A78" w:rsidRPr="00FF1A78" w:rsidRDefault="00FF1A78" w:rsidP="00FF1A78">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__________________2022</w:t>
      </w:r>
      <w:r w:rsidRPr="00FF1A78">
        <w:rPr>
          <w:rFonts w:ascii="Times New Roman" w:hAnsi="Times New Roman" w:cs="Times New Roman"/>
          <w:sz w:val="28"/>
          <w:szCs w:val="28"/>
        </w:rPr>
        <w:t xml:space="preserve"> года № _____   </w:t>
      </w:r>
      <w:r>
        <w:rPr>
          <w:rFonts w:ascii="Times New Roman" w:hAnsi="Times New Roman" w:cs="Times New Roman"/>
          <w:sz w:val="28"/>
          <w:szCs w:val="28"/>
        </w:rPr>
        <w:t xml:space="preserve">                             </w:t>
      </w:r>
      <w:r w:rsidRPr="00FF1A78">
        <w:rPr>
          <w:rFonts w:ascii="Times New Roman" w:hAnsi="Times New Roman" w:cs="Times New Roman"/>
          <w:sz w:val="28"/>
          <w:szCs w:val="28"/>
        </w:rPr>
        <w:t>с. Новоегорьевское</w:t>
      </w:r>
    </w:p>
    <w:p w:rsidR="009A12D5" w:rsidRDefault="009A12D5" w:rsidP="00610487">
      <w:pPr>
        <w:widowControl/>
        <w:tabs>
          <w:tab w:val="left" w:pos="4253"/>
        </w:tabs>
        <w:ind w:right="3968"/>
        <w:jc w:val="both"/>
        <w:rPr>
          <w:rFonts w:ascii="Times New Roman" w:eastAsia="Times New Roman" w:hAnsi="Times New Roman" w:cs="Times New Roman"/>
          <w:color w:val="auto"/>
          <w:lang w:bidi="ar-SA"/>
        </w:rPr>
      </w:pPr>
    </w:p>
    <w:p w:rsidR="00057D98" w:rsidRDefault="00057D98" w:rsidP="00610487">
      <w:pPr>
        <w:widowControl/>
        <w:tabs>
          <w:tab w:val="left" w:pos="4253"/>
        </w:tabs>
        <w:ind w:right="3968"/>
        <w:jc w:val="both"/>
        <w:rPr>
          <w:rFonts w:ascii="Times New Roman" w:eastAsia="Times New Roman" w:hAnsi="Times New Roman" w:cs="Times New Roman"/>
          <w:color w:val="auto"/>
          <w:lang w:bidi="ar-SA"/>
        </w:rPr>
      </w:pPr>
    </w:p>
    <w:tbl>
      <w:tblPr>
        <w:tblStyle w:val="a8"/>
        <w:tblW w:w="0" w:type="auto"/>
        <w:tblLook w:val="04A0"/>
      </w:tblPr>
      <w:tblGrid>
        <w:gridCol w:w="4644"/>
      </w:tblGrid>
      <w:tr w:rsidR="00022669" w:rsidTr="00B92C45">
        <w:trPr>
          <w:trHeight w:val="1922"/>
        </w:trPr>
        <w:tc>
          <w:tcPr>
            <w:tcW w:w="4644" w:type="dxa"/>
            <w:tcBorders>
              <w:top w:val="nil"/>
              <w:left w:val="nil"/>
              <w:bottom w:val="nil"/>
              <w:right w:val="nil"/>
            </w:tcBorders>
          </w:tcPr>
          <w:p w:rsidR="00022669" w:rsidRPr="005046B3" w:rsidRDefault="00022669" w:rsidP="00022669">
            <w:pPr>
              <w:pStyle w:val="af0"/>
              <w:shd w:val="clear" w:color="auto" w:fill="FFFFFF"/>
              <w:spacing w:before="0" w:beforeAutospacing="0" w:after="0" w:afterAutospacing="0"/>
              <w:jc w:val="both"/>
              <w:textAlignment w:val="baseline"/>
              <w:rPr>
                <w:sz w:val="28"/>
                <w:szCs w:val="28"/>
              </w:rPr>
            </w:pPr>
            <w:r w:rsidRPr="005046B3">
              <w:rPr>
                <w:sz w:val="28"/>
                <w:szCs w:val="28"/>
              </w:rPr>
              <w:t>Об утверждении методики  </w:t>
            </w:r>
          </w:p>
          <w:p w:rsidR="00022669" w:rsidRPr="005046B3" w:rsidRDefault="00022669" w:rsidP="00022669">
            <w:pPr>
              <w:pStyle w:val="af0"/>
              <w:shd w:val="clear" w:color="auto" w:fill="FFFFFF"/>
              <w:spacing w:before="0" w:beforeAutospacing="0" w:after="0" w:afterAutospacing="0"/>
              <w:jc w:val="both"/>
              <w:textAlignment w:val="baseline"/>
              <w:rPr>
                <w:sz w:val="28"/>
                <w:szCs w:val="28"/>
              </w:rPr>
            </w:pPr>
            <w:r w:rsidRPr="005046B3">
              <w:rPr>
                <w:sz w:val="28"/>
                <w:szCs w:val="28"/>
              </w:rPr>
              <w:t>прогнозирования поступлений</w:t>
            </w:r>
          </w:p>
          <w:p w:rsidR="00022669" w:rsidRDefault="00022669" w:rsidP="00022669">
            <w:pPr>
              <w:pStyle w:val="af0"/>
              <w:shd w:val="clear" w:color="auto" w:fill="FFFFFF"/>
              <w:spacing w:before="0" w:beforeAutospacing="0" w:after="0" w:afterAutospacing="0"/>
              <w:jc w:val="both"/>
              <w:textAlignment w:val="baseline"/>
              <w:rPr>
                <w:sz w:val="28"/>
                <w:szCs w:val="28"/>
              </w:rPr>
            </w:pPr>
            <w:r>
              <w:rPr>
                <w:sz w:val="28"/>
                <w:szCs w:val="28"/>
              </w:rPr>
              <w:t xml:space="preserve">доходов в бюджет </w:t>
            </w:r>
            <w:proofErr w:type="gramStart"/>
            <w:r>
              <w:rPr>
                <w:sz w:val="28"/>
                <w:szCs w:val="28"/>
              </w:rPr>
              <w:t>муниципального</w:t>
            </w:r>
            <w:proofErr w:type="gramEnd"/>
            <w:r>
              <w:rPr>
                <w:sz w:val="28"/>
                <w:szCs w:val="28"/>
              </w:rPr>
              <w:t xml:space="preserve"> </w:t>
            </w:r>
          </w:p>
          <w:p w:rsidR="00022669" w:rsidRDefault="00022669" w:rsidP="00022669">
            <w:pPr>
              <w:pStyle w:val="af0"/>
              <w:shd w:val="clear" w:color="auto" w:fill="FFFFFF"/>
              <w:spacing w:before="0" w:beforeAutospacing="0" w:after="0" w:afterAutospacing="0"/>
              <w:jc w:val="both"/>
              <w:textAlignment w:val="baseline"/>
              <w:rPr>
                <w:sz w:val="28"/>
                <w:szCs w:val="28"/>
              </w:rPr>
            </w:pPr>
            <w:r>
              <w:rPr>
                <w:sz w:val="28"/>
                <w:szCs w:val="28"/>
              </w:rPr>
              <w:t xml:space="preserve">образования </w:t>
            </w:r>
            <w:proofErr w:type="spellStart"/>
            <w:r>
              <w:rPr>
                <w:sz w:val="28"/>
                <w:szCs w:val="28"/>
              </w:rPr>
              <w:t>Новоегорьевский</w:t>
            </w:r>
            <w:bookmarkStart w:id="0" w:name="_GoBack"/>
            <w:bookmarkEnd w:id="0"/>
            <w:proofErr w:type="spellEnd"/>
          </w:p>
          <w:p w:rsidR="00022669" w:rsidRDefault="00022669" w:rsidP="00022669">
            <w:pPr>
              <w:pStyle w:val="af0"/>
              <w:shd w:val="clear" w:color="auto" w:fill="FFFFFF"/>
              <w:spacing w:before="0" w:beforeAutospacing="0" w:after="0" w:afterAutospacing="0"/>
              <w:jc w:val="both"/>
              <w:textAlignment w:val="baseline"/>
              <w:rPr>
                <w:sz w:val="28"/>
                <w:szCs w:val="28"/>
              </w:rPr>
            </w:pPr>
            <w:r w:rsidRPr="005046B3">
              <w:rPr>
                <w:sz w:val="28"/>
                <w:szCs w:val="28"/>
              </w:rPr>
              <w:t>сельсовет</w:t>
            </w:r>
            <w:r>
              <w:rPr>
                <w:sz w:val="28"/>
                <w:szCs w:val="28"/>
              </w:rPr>
              <w:t xml:space="preserve"> Егорьевского</w:t>
            </w:r>
            <w:r w:rsidRPr="005046B3">
              <w:rPr>
                <w:sz w:val="28"/>
                <w:szCs w:val="28"/>
              </w:rPr>
              <w:t xml:space="preserve"> района </w:t>
            </w:r>
          </w:p>
          <w:p w:rsidR="00022669" w:rsidRPr="00022669" w:rsidRDefault="00022669" w:rsidP="00022669">
            <w:pPr>
              <w:pStyle w:val="af0"/>
              <w:shd w:val="clear" w:color="auto" w:fill="FFFFFF"/>
              <w:spacing w:before="0" w:beforeAutospacing="0" w:after="0" w:afterAutospacing="0"/>
              <w:jc w:val="both"/>
              <w:textAlignment w:val="baseline"/>
              <w:rPr>
                <w:sz w:val="28"/>
                <w:szCs w:val="28"/>
              </w:rPr>
            </w:pPr>
            <w:r w:rsidRPr="005046B3">
              <w:rPr>
                <w:sz w:val="28"/>
                <w:szCs w:val="28"/>
              </w:rPr>
              <w:t>Алтайского</w:t>
            </w:r>
            <w:r>
              <w:rPr>
                <w:sz w:val="28"/>
                <w:szCs w:val="28"/>
              </w:rPr>
              <w:t xml:space="preserve"> края </w:t>
            </w:r>
          </w:p>
        </w:tc>
      </w:tr>
    </w:tbl>
    <w:p w:rsidR="00022669" w:rsidRDefault="00022669" w:rsidP="00610487">
      <w:pPr>
        <w:widowControl/>
        <w:tabs>
          <w:tab w:val="left" w:pos="4253"/>
        </w:tabs>
        <w:ind w:right="3968"/>
        <w:jc w:val="both"/>
        <w:rPr>
          <w:rFonts w:ascii="Times New Roman" w:eastAsia="Times New Roman" w:hAnsi="Times New Roman" w:cs="Times New Roman"/>
          <w:color w:val="auto"/>
          <w:lang w:bidi="ar-SA"/>
        </w:rPr>
      </w:pPr>
    </w:p>
    <w:p w:rsidR="00057D98" w:rsidRDefault="009904DC">
      <w:pPr>
        <w:pStyle w:val="1"/>
        <w:spacing w:after="300" w:line="230" w:lineRule="auto"/>
        <w:ind w:firstLine="820"/>
        <w:jc w:val="both"/>
      </w:pPr>
      <w:proofErr w:type="gramStart"/>
      <w:r>
        <w:t>В соответствии с пунктом 1 статьи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постановлением Правительства Алтайского края от 16.08.2017 № 302 «О порядке осуществления органами государственной власти Алтайского края и (или) находящимися в их ведении казенными учреждениями бюджетных полномочий главных администраторов доходов</w:t>
      </w:r>
      <w:proofErr w:type="gramEnd"/>
      <w:r>
        <w:t xml:space="preserve"> бюджетов бюджетной системы Алтайского края»</w:t>
      </w:r>
    </w:p>
    <w:p w:rsidR="0050487C" w:rsidRDefault="00EF5CCD">
      <w:pPr>
        <w:pStyle w:val="1"/>
        <w:spacing w:after="300" w:line="230" w:lineRule="auto"/>
        <w:ind w:firstLine="820"/>
        <w:jc w:val="both"/>
      </w:pPr>
      <w:r>
        <w:t>ПОСТАНОВЛЯЮ:</w:t>
      </w:r>
    </w:p>
    <w:p w:rsidR="0050487C" w:rsidRPr="009B7EA0" w:rsidRDefault="009904DC" w:rsidP="00EF5CCD">
      <w:pPr>
        <w:pStyle w:val="1"/>
        <w:numPr>
          <w:ilvl w:val="0"/>
          <w:numId w:val="1"/>
        </w:numPr>
        <w:tabs>
          <w:tab w:val="left" w:pos="1022"/>
        </w:tabs>
        <w:ind w:firstLine="820"/>
        <w:jc w:val="both"/>
      </w:pPr>
      <w:r>
        <w:t>Утвердить прилагаемую методику прогно</w:t>
      </w:r>
      <w:r w:rsidR="00554D63">
        <w:t xml:space="preserve">зирования поступлений доходов в </w:t>
      </w:r>
      <w:r>
        <w:t>бюджет</w:t>
      </w:r>
      <w:r w:rsidR="00BE2547">
        <w:t xml:space="preserve"> муниципального образования </w:t>
      </w:r>
      <w:proofErr w:type="spellStart"/>
      <w:r w:rsidR="00022669">
        <w:t>Н</w:t>
      </w:r>
      <w:r w:rsidR="00BE2547">
        <w:t>о</w:t>
      </w:r>
      <w:r w:rsidR="00022669">
        <w:t>воегорьевс</w:t>
      </w:r>
      <w:r w:rsidR="00BE2547">
        <w:t>кий</w:t>
      </w:r>
      <w:proofErr w:type="spellEnd"/>
      <w:r w:rsidR="00BE2547">
        <w:t xml:space="preserve"> сельсовет Егорьевского района Алтайского края</w:t>
      </w:r>
      <w:r>
        <w:t xml:space="preserve">, </w:t>
      </w:r>
      <w:r w:rsidR="00E365CA" w:rsidRPr="006D7A79">
        <w:rPr>
          <w:color w:val="auto"/>
          <w:shd w:val="clear" w:color="auto" w:fill="FFFFFF"/>
        </w:rPr>
        <w:t>в отношении кот</w:t>
      </w:r>
      <w:r w:rsidR="00E365CA">
        <w:rPr>
          <w:color w:val="auto"/>
          <w:shd w:val="clear" w:color="auto" w:fill="FFFFFF"/>
        </w:rPr>
        <w:t>орых</w:t>
      </w:r>
      <w:r w:rsidR="00022669">
        <w:rPr>
          <w:color w:val="auto"/>
          <w:shd w:val="clear" w:color="auto" w:fill="FFFFFF"/>
        </w:rPr>
        <w:t xml:space="preserve"> администрация Новоегорьевск</w:t>
      </w:r>
      <w:r w:rsidR="00E365CA">
        <w:rPr>
          <w:color w:val="auto"/>
          <w:shd w:val="clear" w:color="auto" w:fill="FFFFFF"/>
        </w:rPr>
        <w:t>ого</w:t>
      </w:r>
      <w:r w:rsidR="00E365CA" w:rsidRPr="006D7A79">
        <w:rPr>
          <w:color w:val="auto"/>
          <w:shd w:val="clear" w:color="auto" w:fill="FFFFFF"/>
        </w:rPr>
        <w:t xml:space="preserve"> сельсовета </w:t>
      </w:r>
      <w:r w:rsidR="00E365CA">
        <w:rPr>
          <w:color w:val="auto"/>
          <w:shd w:val="clear" w:color="auto" w:fill="FFFFFF"/>
        </w:rPr>
        <w:t>Егорьевского</w:t>
      </w:r>
      <w:r w:rsidR="00E365CA" w:rsidRPr="006D7A79">
        <w:rPr>
          <w:color w:val="auto"/>
          <w:shd w:val="clear" w:color="auto" w:fill="FFFFFF"/>
        </w:rPr>
        <w:t xml:space="preserve"> Алтайского края наделена полномочиями главного администратора доходов бюджета</w:t>
      </w:r>
      <w:r w:rsidR="00E365CA">
        <w:rPr>
          <w:color w:val="auto"/>
          <w:shd w:val="clear" w:color="auto" w:fill="FFFFFF"/>
        </w:rPr>
        <w:t>.</w:t>
      </w:r>
    </w:p>
    <w:p w:rsidR="0050487C" w:rsidRPr="009B7EA0" w:rsidRDefault="00E365CA" w:rsidP="009B7EA0">
      <w:pPr>
        <w:pStyle w:val="1"/>
        <w:numPr>
          <w:ilvl w:val="0"/>
          <w:numId w:val="1"/>
        </w:numPr>
        <w:tabs>
          <w:tab w:val="left" w:pos="1022"/>
        </w:tabs>
        <w:ind w:firstLine="820"/>
        <w:jc w:val="both"/>
      </w:pPr>
      <w:r w:rsidRPr="009B7EA0">
        <w:rPr>
          <w:color w:val="auto"/>
        </w:rPr>
        <w:t>Постановление вступает в силу после его официального опубликования.</w:t>
      </w:r>
    </w:p>
    <w:p w:rsidR="00B92C45" w:rsidRDefault="00E365CA" w:rsidP="00FF1A78">
      <w:pPr>
        <w:pStyle w:val="ab"/>
        <w:widowControl/>
        <w:numPr>
          <w:ilvl w:val="0"/>
          <w:numId w:val="1"/>
        </w:numPr>
        <w:shd w:val="clear" w:color="auto" w:fill="FFFFFF"/>
        <w:textAlignment w:val="baseline"/>
        <w:rPr>
          <w:rFonts w:ascii="Times New Roman" w:eastAsia="Times New Roman" w:hAnsi="Times New Roman" w:cs="Times New Roman"/>
          <w:color w:val="auto"/>
          <w:sz w:val="28"/>
          <w:szCs w:val="28"/>
        </w:rPr>
      </w:pPr>
      <w:proofErr w:type="gramStart"/>
      <w:r w:rsidRPr="000E1392">
        <w:rPr>
          <w:rFonts w:ascii="Times New Roman" w:eastAsia="Times New Roman" w:hAnsi="Times New Roman" w:cs="Times New Roman"/>
          <w:color w:val="auto"/>
          <w:sz w:val="28"/>
          <w:szCs w:val="28"/>
        </w:rPr>
        <w:t>Контроль за</w:t>
      </w:r>
      <w:proofErr w:type="gramEnd"/>
      <w:r w:rsidRPr="000E1392">
        <w:rPr>
          <w:rFonts w:ascii="Times New Roman" w:eastAsia="Times New Roman" w:hAnsi="Times New Roman" w:cs="Times New Roman"/>
          <w:color w:val="auto"/>
          <w:sz w:val="28"/>
          <w:szCs w:val="28"/>
        </w:rPr>
        <w:t xml:space="preserve"> исполнением настоящего </w:t>
      </w:r>
      <w:r w:rsidR="00FF1A78">
        <w:rPr>
          <w:rFonts w:ascii="Times New Roman" w:eastAsia="Times New Roman" w:hAnsi="Times New Roman" w:cs="Times New Roman"/>
          <w:color w:val="auto"/>
          <w:sz w:val="28"/>
          <w:szCs w:val="28"/>
        </w:rPr>
        <w:t>постановления оставляю за собой.</w:t>
      </w:r>
    </w:p>
    <w:p w:rsidR="00FF1A78" w:rsidRDefault="00FF1A78" w:rsidP="00FF1A78">
      <w:pPr>
        <w:widowControl/>
        <w:shd w:val="clear" w:color="auto" w:fill="FFFFFF"/>
        <w:ind w:left="720"/>
        <w:textAlignment w:val="baseline"/>
        <w:rPr>
          <w:rFonts w:ascii="Times New Roman" w:eastAsia="Times New Roman" w:hAnsi="Times New Roman" w:cs="Times New Roman"/>
          <w:color w:val="auto"/>
          <w:sz w:val="28"/>
          <w:szCs w:val="28"/>
        </w:rPr>
      </w:pPr>
    </w:p>
    <w:p w:rsidR="00FF1A78" w:rsidRPr="00FF1A78" w:rsidRDefault="00FF1A78" w:rsidP="00FF1A78">
      <w:pPr>
        <w:widowControl/>
        <w:shd w:val="clear" w:color="auto" w:fill="FFFFFF"/>
        <w:ind w:left="720"/>
        <w:textAlignment w:val="baseline"/>
        <w:rPr>
          <w:rFonts w:ascii="Times New Roman" w:eastAsia="Times New Roman" w:hAnsi="Times New Roman" w:cs="Times New Roman"/>
          <w:color w:val="auto"/>
          <w:sz w:val="28"/>
          <w:szCs w:val="28"/>
        </w:rPr>
      </w:pPr>
    </w:p>
    <w:p w:rsidR="008749D8" w:rsidRPr="00B92C45" w:rsidRDefault="00E365CA" w:rsidP="00EF5CCD">
      <w:pPr>
        <w:shd w:val="clear" w:color="auto" w:fill="FFFFFF"/>
        <w:spacing w:before="120" w:after="120"/>
        <w:jc w:val="both"/>
        <w:textAlignment w:val="baseline"/>
        <w:rPr>
          <w:rFonts w:ascii="Times New Roman" w:eastAsia="Times New Roman" w:hAnsi="Times New Roman" w:cs="Times New Roman"/>
          <w:color w:val="444455"/>
          <w:sz w:val="28"/>
          <w:szCs w:val="28"/>
        </w:rPr>
      </w:pPr>
      <w:r w:rsidRPr="00B92C45">
        <w:rPr>
          <w:rFonts w:ascii="Times New Roman" w:eastAsia="Times New Roman" w:hAnsi="Times New Roman" w:cs="Times New Roman"/>
          <w:color w:val="444455"/>
          <w:sz w:val="28"/>
          <w:szCs w:val="28"/>
        </w:rPr>
        <w:t> </w:t>
      </w:r>
      <w:r w:rsidR="00B92C45" w:rsidRPr="00B92C45">
        <w:rPr>
          <w:rFonts w:ascii="Times New Roman" w:eastAsia="Times New Roman" w:hAnsi="Times New Roman" w:cs="Times New Roman"/>
          <w:color w:val="444455"/>
          <w:sz w:val="28"/>
          <w:szCs w:val="28"/>
        </w:rPr>
        <w:t xml:space="preserve">Глава администрации сельсовета                                        </w:t>
      </w:r>
      <w:r w:rsidR="00B92C45">
        <w:rPr>
          <w:rFonts w:ascii="Times New Roman" w:eastAsia="Times New Roman" w:hAnsi="Times New Roman" w:cs="Times New Roman"/>
          <w:color w:val="444455"/>
          <w:sz w:val="28"/>
          <w:szCs w:val="28"/>
        </w:rPr>
        <w:t xml:space="preserve">  </w:t>
      </w:r>
      <w:r w:rsidR="00FF1A78">
        <w:rPr>
          <w:rFonts w:ascii="Times New Roman" w:eastAsia="Times New Roman" w:hAnsi="Times New Roman" w:cs="Times New Roman"/>
          <w:color w:val="444455"/>
          <w:sz w:val="28"/>
          <w:szCs w:val="28"/>
        </w:rPr>
        <w:t xml:space="preserve">С.А. </w:t>
      </w:r>
      <w:proofErr w:type="spellStart"/>
      <w:r w:rsidR="00FF1A78">
        <w:rPr>
          <w:rFonts w:ascii="Times New Roman" w:eastAsia="Times New Roman" w:hAnsi="Times New Roman" w:cs="Times New Roman"/>
          <w:color w:val="444455"/>
          <w:sz w:val="28"/>
          <w:szCs w:val="28"/>
        </w:rPr>
        <w:t>Темергалиев</w:t>
      </w:r>
      <w:proofErr w:type="spellEnd"/>
    </w:p>
    <w:p w:rsidR="001857CC" w:rsidRPr="00B92C45" w:rsidRDefault="001857CC" w:rsidP="00B92C45">
      <w:pPr>
        <w:pStyle w:val="1"/>
        <w:ind w:firstLine="0"/>
        <w:rPr>
          <w:color w:val="auto"/>
        </w:rPr>
      </w:pPr>
    </w:p>
    <w:p w:rsidR="001857CC" w:rsidRDefault="001857CC">
      <w:pPr>
        <w:pStyle w:val="1"/>
        <w:spacing w:after="120" w:line="175" w:lineRule="auto"/>
        <w:ind w:left="5980" w:firstLine="0"/>
        <w:rPr>
          <w:color w:val="auto"/>
        </w:rPr>
      </w:pPr>
    </w:p>
    <w:p w:rsidR="001857CC" w:rsidRDefault="001857CC">
      <w:pPr>
        <w:pStyle w:val="1"/>
        <w:spacing w:after="120" w:line="175" w:lineRule="auto"/>
        <w:ind w:left="5980" w:firstLine="0"/>
        <w:rPr>
          <w:color w:val="auto"/>
        </w:rPr>
      </w:pPr>
    </w:p>
    <w:p w:rsidR="001857CC" w:rsidRDefault="001857CC">
      <w:pPr>
        <w:pStyle w:val="1"/>
        <w:spacing w:after="120" w:line="175" w:lineRule="auto"/>
        <w:ind w:left="5980" w:firstLine="0"/>
        <w:rPr>
          <w:color w:val="auto"/>
        </w:rPr>
      </w:pPr>
    </w:p>
    <w:p w:rsidR="00022669" w:rsidRDefault="00022669">
      <w:pPr>
        <w:pStyle w:val="1"/>
        <w:spacing w:after="120" w:line="175" w:lineRule="auto"/>
        <w:ind w:left="5980" w:firstLine="0"/>
        <w:rPr>
          <w:color w:val="auto"/>
        </w:rPr>
      </w:pPr>
    </w:p>
    <w:p w:rsidR="00022669" w:rsidRDefault="00022669">
      <w:pPr>
        <w:pStyle w:val="1"/>
        <w:spacing w:after="120" w:line="175" w:lineRule="auto"/>
        <w:ind w:left="5980" w:firstLine="0"/>
        <w:rPr>
          <w:color w:val="auto"/>
        </w:rPr>
      </w:pPr>
    </w:p>
    <w:p w:rsidR="00FF1A78" w:rsidRDefault="00FF1A78">
      <w:pPr>
        <w:pStyle w:val="1"/>
        <w:spacing w:after="120" w:line="175" w:lineRule="auto"/>
        <w:ind w:left="5980" w:firstLine="0"/>
        <w:rPr>
          <w:color w:val="auto"/>
        </w:rPr>
      </w:pPr>
    </w:p>
    <w:p w:rsidR="0050487C" w:rsidRPr="00F66FE3" w:rsidRDefault="009904DC" w:rsidP="00B92C45">
      <w:pPr>
        <w:pStyle w:val="1"/>
        <w:ind w:firstLine="0"/>
        <w:jc w:val="right"/>
        <w:rPr>
          <w:color w:val="auto"/>
        </w:rPr>
      </w:pPr>
      <w:r w:rsidRPr="00F66FE3">
        <w:rPr>
          <w:color w:val="auto"/>
        </w:rPr>
        <w:lastRenderedPageBreak/>
        <w:t>УТВЕРЖДЕНА</w:t>
      </w:r>
    </w:p>
    <w:p w:rsidR="00022669" w:rsidRDefault="00FF1A78" w:rsidP="00B92C45">
      <w:pPr>
        <w:pStyle w:val="1"/>
        <w:ind w:firstLine="20"/>
        <w:jc w:val="right"/>
        <w:rPr>
          <w:color w:val="auto"/>
        </w:rPr>
      </w:pPr>
      <w:r>
        <w:rPr>
          <w:color w:val="auto"/>
        </w:rPr>
        <w:t>п</w:t>
      </w:r>
      <w:r w:rsidR="00E365CA" w:rsidRPr="00F66FE3">
        <w:rPr>
          <w:color w:val="auto"/>
        </w:rPr>
        <w:t xml:space="preserve">остановлением </w:t>
      </w:r>
      <w:r w:rsidR="00022669">
        <w:rPr>
          <w:color w:val="auto"/>
        </w:rPr>
        <w:t>ад</w:t>
      </w:r>
      <w:r w:rsidR="00E365CA" w:rsidRPr="00F66FE3">
        <w:rPr>
          <w:color w:val="auto"/>
        </w:rPr>
        <w:t>министрации</w:t>
      </w:r>
      <w:r w:rsidR="00022669">
        <w:rPr>
          <w:color w:val="auto"/>
        </w:rPr>
        <w:t xml:space="preserve"> </w:t>
      </w:r>
    </w:p>
    <w:p w:rsidR="00022669" w:rsidRDefault="00022669" w:rsidP="00B92C45">
      <w:pPr>
        <w:pStyle w:val="1"/>
        <w:ind w:firstLine="20"/>
        <w:jc w:val="right"/>
        <w:rPr>
          <w:color w:val="auto"/>
        </w:rPr>
      </w:pPr>
      <w:r>
        <w:rPr>
          <w:color w:val="auto"/>
        </w:rPr>
        <w:t>Новоегорьев</w:t>
      </w:r>
      <w:r w:rsidR="00E365CA" w:rsidRPr="00F66FE3">
        <w:rPr>
          <w:color w:val="auto"/>
        </w:rPr>
        <w:t xml:space="preserve">ского сельсовета </w:t>
      </w:r>
    </w:p>
    <w:p w:rsidR="00022669" w:rsidRDefault="00E365CA" w:rsidP="00B92C45">
      <w:pPr>
        <w:pStyle w:val="1"/>
        <w:ind w:firstLine="20"/>
        <w:jc w:val="right"/>
        <w:rPr>
          <w:color w:val="auto"/>
        </w:rPr>
      </w:pPr>
      <w:r w:rsidRPr="00F66FE3">
        <w:rPr>
          <w:color w:val="auto"/>
        </w:rPr>
        <w:t xml:space="preserve">Егорьевского района </w:t>
      </w:r>
      <w:r w:rsidR="00FF2879" w:rsidRPr="00F66FE3">
        <w:rPr>
          <w:color w:val="auto"/>
        </w:rPr>
        <w:t>Алтайского края</w:t>
      </w:r>
      <w:r w:rsidR="00022669">
        <w:rPr>
          <w:color w:val="auto"/>
        </w:rPr>
        <w:t xml:space="preserve"> </w:t>
      </w:r>
    </w:p>
    <w:p w:rsidR="0050487C" w:rsidRPr="00F66FE3" w:rsidRDefault="00E365CA" w:rsidP="00B92C45">
      <w:pPr>
        <w:pStyle w:val="1"/>
        <w:ind w:firstLine="20"/>
        <w:jc w:val="right"/>
        <w:rPr>
          <w:color w:val="auto"/>
        </w:rPr>
      </w:pPr>
      <w:r w:rsidRPr="00F66FE3">
        <w:rPr>
          <w:color w:val="auto"/>
        </w:rPr>
        <w:t>от</w:t>
      </w:r>
      <w:r w:rsidR="00FF2879" w:rsidRPr="00F66FE3">
        <w:rPr>
          <w:color w:val="auto"/>
        </w:rPr>
        <w:t>_____</w:t>
      </w:r>
      <w:r w:rsidR="00022669">
        <w:rPr>
          <w:color w:val="auto"/>
        </w:rPr>
        <w:t>_____</w:t>
      </w:r>
      <w:r w:rsidR="00FF2879" w:rsidRPr="00F66FE3">
        <w:rPr>
          <w:color w:val="auto"/>
        </w:rPr>
        <w:t xml:space="preserve"> </w:t>
      </w:r>
      <w:r w:rsidR="00EF5CCD" w:rsidRPr="00F66FE3">
        <w:rPr>
          <w:color w:val="auto"/>
        </w:rPr>
        <w:t>__</w:t>
      </w:r>
      <w:r w:rsidR="00FF2879" w:rsidRPr="00F66FE3">
        <w:rPr>
          <w:color w:val="auto"/>
        </w:rPr>
        <w:t>2022 №</w:t>
      </w:r>
      <w:r w:rsidR="00EF5CCD" w:rsidRPr="00F66FE3">
        <w:rPr>
          <w:color w:val="auto"/>
        </w:rPr>
        <w:t>____</w:t>
      </w:r>
    </w:p>
    <w:p w:rsidR="00022669" w:rsidRDefault="00022669">
      <w:pPr>
        <w:pStyle w:val="1"/>
        <w:spacing w:after="300" w:line="178" w:lineRule="auto"/>
        <w:ind w:firstLine="0"/>
        <w:jc w:val="center"/>
      </w:pPr>
    </w:p>
    <w:p w:rsidR="0050487C" w:rsidRDefault="009904DC" w:rsidP="00FF1A78">
      <w:pPr>
        <w:pStyle w:val="1"/>
        <w:ind w:firstLine="0"/>
        <w:jc w:val="center"/>
        <w:rPr>
          <w:color w:val="auto"/>
          <w:shd w:val="clear" w:color="auto" w:fill="FFFFFF"/>
        </w:rPr>
      </w:pPr>
      <w:r>
        <w:t>МЕТОДИКА</w:t>
      </w:r>
      <w:r>
        <w:br/>
        <w:t xml:space="preserve">прогнозирования поступлений доходов в </w:t>
      </w:r>
      <w:r w:rsidR="00FF2879" w:rsidRPr="00FF2879">
        <w:t>бюджет</w:t>
      </w:r>
      <w:r w:rsidR="006D7A79">
        <w:t xml:space="preserve"> муниципального образования </w:t>
      </w:r>
      <w:proofErr w:type="spellStart"/>
      <w:r w:rsidR="00022669">
        <w:t>Новоегорье</w:t>
      </w:r>
      <w:r w:rsidR="006D7A79">
        <w:t>вский</w:t>
      </w:r>
      <w:proofErr w:type="spellEnd"/>
      <w:r w:rsidR="006D7A79">
        <w:t xml:space="preserve"> сельсовет Егорьевского района Алтайского</w:t>
      </w:r>
      <w:r w:rsidR="007F0E29">
        <w:t xml:space="preserve"> края</w:t>
      </w:r>
      <w:r w:rsidR="006D7A79">
        <w:t xml:space="preserve">, </w:t>
      </w:r>
      <w:r w:rsidR="006D7A79" w:rsidRPr="006D7A79">
        <w:rPr>
          <w:color w:val="auto"/>
          <w:shd w:val="clear" w:color="auto" w:fill="FFFFFF"/>
        </w:rPr>
        <w:t>в отношении кот</w:t>
      </w:r>
      <w:r w:rsidR="006D7A79">
        <w:rPr>
          <w:color w:val="auto"/>
          <w:shd w:val="clear" w:color="auto" w:fill="FFFFFF"/>
        </w:rPr>
        <w:t xml:space="preserve">орых администрация </w:t>
      </w:r>
      <w:r w:rsidR="00022669">
        <w:rPr>
          <w:color w:val="auto"/>
          <w:shd w:val="clear" w:color="auto" w:fill="FFFFFF"/>
        </w:rPr>
        <w:t>Новоегорье</w:t>
      </w:r>
      <w:r w:rsidR="006D7A79">
        <w:rPr>
          <w:color w:val="auto"/>
          <w:shd w:val="clear" w:color="auto" w:fill="FFFFFF"/>
        </w:rPr>
        <w:t>вского</w:t>
      </w:r>
      <w:r w:rsidR="006D7A79" w:rsidRPr="006D7A79">
        <w:rPr>
          <w:color w:val="auto"/>
          <w:shd w:val="clear" w:color="auto" w:fill="FFFFFF"/>
        </w:rPr>
        <w:t xml:space="preserve"> сельсовета </w:t>
      </w:r>
      <w:r w:rsidR="006D7A79">
        <w:rPr>
          <w:color w:val="auto"/>
          <w:shd w:val="clear" w:color="auto" w:fill="FFFFFF"/>
        </w:rPr>
        <w:t>Егорьевского</w:t>
      </w:r>
      <w:r w:rsidR="006D7A79" w:rsidRPr="006D7A79">
        <w:rPr>
          <w:color w:val="auto"/>
          <w:shd w:val="clear" w:color="auto" w:fill="FFFFFF"/>
        </w:rPr>
        <w:t xml:space="preserve"> Алтайского края наделена полномочиями главного администратора доходов бюджета</w:t>
      </w:r>
    </w:p>
    <w:p w:rsidR="00FF1A78" w:rsidRPr="006D7A79" w:rsidRDefault="00FF1A78" w:rsidP="00FF1A78">
      <w:pPr>
        <w:pStyle w:val="1"/>
        <w:ind w:firstLine="0"/>
        <w:jc w:val="center"/>
        <w:rPr>
          <w:color w:val="auto"/>
        </w:rPr>
      </w:pPr>
    </w:p>
    <w:p w:rsidR="0050487C" w:rsidRDefault="009904DC">
      <w:pPr>
        <w:pStyle w:val="1"/>
        <w:numPr>
          <w:ilvl w:val="0"/>
          <w:numId w:val="2"/>
        </w:numPr>
        <w:tabs>
          <w:tab w:val="left" w:pos="280"/>
        </w:tabs>
        <w:spacing w:after="300"/>
        <w:ind w:firstLine="0"/>
        <w:jc w:val="center"/>
      </w:pPr>
      <w:r>
        <w:t>Общие положения</w:t>
      </w:r>
    </w:p>
    <w:p w:rsidR="0050487C" w:rsidRDefault="009904DC">
      <w:pPr>
        <w:pStyle w:val="1"/>
        <w:numPr>
          <w:ilvl w:val="0"/>
          <w:numId w:val="3"/>
        </w:numPr>
        <w:tabs>
          <w:tab w:val="left" w:pos="1036"/>
        </w:tabs>
        <w:ind w:firstLine="720"/>
        <w:jc w:val="both"/>
      </w:pPr>
      <w:r>
        <w:t>Настоящая методика определяет параметры прогнозирования поступлений</w:t>
      </w:r>
      <w:r w:rsidR="006D7A79">
        <w:t xml:space="preserve"> по доходам</w:t>
      </w:r>
      <w:r>
        <w:t xml:space="preserve"> бюджета</w:t>
      </w:r>
      <w:r w:rsidR="006D7A79">
        <w:t xml:space="preserve"> муниципального об</w:t>
      </w:r>
      <w:r w:rsidR="00022669">
        <w:t xml:space="preserve">разования </w:t>
      </w:r>
      <w:proofErr w:type="spellStart"/>
      <w:r w:rsidR="00022669">
        <w:t>Новоегорье</w:t>
      </w:r>
      <w:r w:rsidR="006D7A79">
        <w:t>вский</w:t>
      </w:r>
      <w:proofErr w:type="spellEnd"/>
      <w:r w:rsidR="006D7A79">
        <w:t xml:space="preserve"> сельсовет Егорьевского района Алтайского края</w:t>
      </w:r>
      <w:r>
        <w:t xml:space="preserve">, </w:t>
      </w:r>
      <w:r w:rsidR="006D7A79">
        <w:t xml:space="preserve">в отношении которых администрация </w:t>
      </w:r>
      <w:r w:rsidR="00022669">
        <w:rPr>
          <w:color w:val="auto"/>
          <w:shd w:val="clear" w:color="auto" w:fill="FFFFFF"/>
        </w:rPr>
        <w:t>Новоегорьевского</w:t>
      </w:r>
      <w:r w:rsidR="006D7A79">
        <w:t xml:space="preserve"> сельсовета Егорьевского района Алтайского края наделена полномочиями главного администратора доходов бюджета </w:t>
      </w:r>
      <w:r>
        <w:t>(далее соответственно - доходы бюджета, главный администратор доходов, методика прогнозирования).</w:t>
      </w:r>
    </w:p>
    <w:p w:rsidR="0050487C" w:rsidRDefault="009904DC">
      <w:pPr>
        <w:pStyle w:val="1"/>
        <w:numPr>
          <w:ilvl w:val="0"/>
          <w:numId w:val="3"/>
        </w:numPr>
        <w:tabs>
          <w:tab w:val="left" w:pos="1033"/>
        </w:tabs>
        <w:ind w:firstLine="720"/>
        <w:jc w:val="both"/>
      </w:pPr>
      <w:r>
        <w:t xml:space="preserve">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w:t>
      </w:r>
      <w:proofErr w:type="spellStart"/>
      <w:r>
        <w:t>администрируемых</w:t>
      </w:r>
      <w:proofErr w:type="spellEnd"/>
      <w:r>
        <w:t xml:space="preserve">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50487C" w:rsidRDefault="009904DC">
      <w:pPr>
        <w:pStyle w:val="1"/>
        <w:numPr>
          <w:ilvl w:val="0"/>
          <w:numId w:val="3"/>
        </w:numPr>
        <w:tabs>
          <w:tab w:val="left" w:pos="1040"/>
        </w:tabs>
        <w:ind w:firstLine="720"/>
        <w:jc w:val="both"/>
      </w:pPr>
      <w:r>
        <w:t>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50487C" w:rsidRDefault="009904DC">
      <w:pPr>
        <w:pStyle w:val="1"/>
        <w:numPr>
          <w:ilvl w:val="0"/>
          <w:numId w:val="3"/>
        </w:numPr>
        <w:tabs>
          <w:tab w:val="left" w:pos="1040"/>
        </w:tabs>
        <w:ind w:firstLine="720"/>
        <w:jc w:val="both"/>
      </w:pPr>
      <w:r>
        <w:t>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50487C" w:rsidRDefault="009904DC" w:rsidP="0008109D">
      <w:pPr>
        <w:pStyle w:val="1"/>
        <w:ind w:firstLine="720"/>
        <w:jc w:val="both"/>
      </w:pPr>
      <w:r>
        <w:t>Доходы бюджета, администрирование которых осуществляет главный администратор доходов, подразделяются на доходы</w:t>
      </w:r>
      <w:r w:rsidR="00E9007D">
        <w:t>,</w:t>
      </w:r>
      <w:r>
        <w:t xml:space="preserve"> прогнозируемые и </w:t>
      </w:r>
      <w:r>
        <w:lastRenderedPageBreak/>
        <w:t>непрогнозируемые, но фактически поступающие в доход  бюджета.</w:t>
      </w:r>
    </w:p>
    <w:p w:rsidR="0050487C" w:rsidRDefault="009904DC" w:rsidP="00057D98">
      <w:pPr>
        <w:pStyle w:val="1"/>
        <w:ind w:firstLine="720"/>
        <w:jc w:val="both"/>
      </w:pPr>
      <w:r>
        <w:t xml:space="preserve">Оценка непрогнозируемых, но поступающих в </w:t>
      </w:r>
      <w:r w:rsidR="009B493A">
        <w:t>бюджет доходов</w:t>
      </w:r>
      <w:r>
        <w:t>, осуществляется на основе данных фактических поступлений доходов.</w:t>
      </w:r>
    </w:p>
    <w:p w:rsidR="0050487C" w:rsidRDefault="009904DC" w:rsidP="00057D98">
      <w:pPr>
        <w:pStyle w:val="1"/>
        <w:numPr>
          <w:ilvl w:val="0"/>
          <w:numId w:val="3"/>
        </w:numPr>
        <w:tabs>
          <w:tab w:val="left" w:pos="1026"/>
        </w:tabs>
        <w:ind w:firstLine="720"/>
        <w:jc w:val="both"/>
      </w:pPr>
      <w:r>
        <w:t xml:space="preserve">При прогнозировании </w:t>
      </w:r>
      <w:proofErr w:type="spellStart"/>
      <w:r>
        <w:t>администрируемых</w:t>
      </w:r>
      <w:proofErr w:type="spellEnd"/>
      <w:r>
        <w:t xml:space="preserve"> доходов применяются следующие методы прогнозирования:</w:t>
      </w:r>
    </w:p>
    <w:p w:rsidR="0050487C" w:rsidRDefault="009904DC" w:rsidP="00057D98">
      <w:pPr>
        <w:pStyle w:val="1"/>
        <w:ind w:firstLine="720"/>
        <w:jc w:val="both"/>
      </w:pPr>
      <w: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50487C" w:rsidRDefault="009904DC" w:rsidP="00057D98">
      <w:pPr>
        <w:pStyle w:val="1"/>
        <w:ind w:firstLine="720"/>
        <w:jc w:val="both"/>
      </w:pPr>
      <w:r>
        <w:t xml:space="preserve">усреднение - расчет на основании </w:t>
      </w:r>
      <w:proofErr w:type="gramStart"/>
      <w:r>
        <w:t>усреднения годовых объемов доходов бюджетов бюджетной системы Российской Федерации</w:t>
      </w:r>
      <w:proofErr w:type="gramEnd"/>
      <w:r>
        <w:t xml:space="preserve"> не менее чем за </w:t>
      </w:r>
      <w:r w:rsidR="003426E5">
        <w:t>3</w:t>
      </w:r>
      <w:r w:rsidR="009C02E0">
        <w:t xml:space="preserve"> год</w:t>
      </w:r>
      <w:r>
        <w:t xml:space="preserve"> или за весь период поступления соответствующего вида доходов в случае, если он не превышает </w:t>
      </w:r>
      <w:r w:rsidR="003426E5">
        <w:t>3</w:t>
      </w:r>
      <w:r>
        <w:t xml:space="preserve"> года;</w:t>
      </w:r>
    </w:p>
    <w:p w:rsidR="0050487C" w:rsidRDefault="009904DC" w:rsidP="00057D98">
      <w:pPr>
        <w:pStyle w:val="1"/>
        <w:ind w:firstLine="720"/>
        <w:jc w:val="both"/>
      </w:pPr>
      <w:r>
        <w:t>прогнозирование на основании данных о фактических поступлениях доходов за истекшие месяцы текущего года и оценк</w:t>
      </w:r>
      <w:r w:rsidR="009C02E0">
        <w:t>и их поступлений в целом за год.</w:t>
      </w:r>
    </w:p>
    <w:p w:rsidR="00F4543E" w:rsidRPr="00F4543E" w:rsidRDefault="00F4543E" w:rsidP="00057D98">
      <w:pPr>
        <w:pStyle w:val="1"/>
        <w:jc w:val="both"/>
      </w:pPr>
      <w:r w:rsidRPr="00F4543E">
        <w:t>иной способ.</w:t>
      </w:r>
    </w:p>
    <w:p w:rsidR="00F4543E" w:rsidRDefault="00F4543E" w:rsidP="00057D98">
      <w:pPr>
        <w:pStyle w:val="1"/>
        <w:numPr>
          <w:ilvl w:val="0"/>
          <w:numId w:val="3"/>
        </w:numPr>
        <w:jc w:val="both"/>
      </w:pPr>
      <w:r w:rsidRPr="00F4543E">
        <w:t xml:space="preserve">Формирование прогноза доходов осуществляется в соответствии с Графиком разработки прогноза социально-экономического развития </w:t>
      </w:r>
      <w:r w:rsidR="00594D24" w:rsidRPr="00594D24">
        <w:rPr>
          <w:color w:val="auto"/>
        </w:rPr>
        <w:t>поселения</w:t>
      </w:r>
      <w:r w:rsidRPr="00F4543E">
        <w:t xml:space="preserve">, подготовки и рассмотрения проекта </w:t>
      </w:r>
      <w:r>
        <w:t>бюджета.</w:t>
      </w:r>
    </w:p>
    <w:p w:rsidR="003426E5" w:rsidRPr="00F4543E" w:rsidRDefault="003426E5" w:rsidP="00057D98">
      <w:pPr>
        <w:pStyle w:val="1"/>
        <w:ind w:firstLine="0"/>
        <w:jc w:val="both"/>
      </w:pPr>
      <w:r w:rsidRPr="003426E5">
        <w:t>Главный администратор доходов руко</w:t>
      </w:r>
      <w:r>
        <w:t xml:space="preserve">водствуется настоящей методикой </w:t>
      </w:r>
      <w:r w:rsidRPr="003426E5">
        <w:t>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F4543E" w:rsidRDefault="00F4543E" w:rsidP="00057D98">
      <w:pPr>
        <w:pStyle w:val="1"/>
        <w:ind w:firstLine="720"/>
        <w:jc w:val="both"/>
      </w:pPr>
    </w:p>
    <w:p w:rsidR="0050487C" w:rsidRDefault="009904DC" w:rsidP="001E4046">
      <w:pPr>
        <w:pStyle w:val="1"/>
        <w:numPr>
          <w:ilvl w:val="0"/>
          <w:numId w:val="2"/>
        </w:numPr>
        <w:tabs>
          <w:tab w:val="left" w:pos="374"/>
        </w:tabs>
        <w:ind w:firstLine="0"/>
        <w:jc w:val="center"/>
      </w:pPr>
      <w:r>
        <w:t>Источники доходов бюджета</w:t>
      </w:r>
    </w:p>
    <w:p w:rsidR="0050487C" w:rsidRDefault="009904DC" w:rsidP="001E4046">
      <w:pPr>
        <w:pStyle w:val="1"/>
        <w:spacing w:after="320"/>
        <w:ind w:firstLine="0"/>
        <w:jc w:val="center"/>
      </w:pPr>
      <w:r>
        <w:t>и принципы формирования прогнозов в текущем финансовом</w:t>
      </w:r>
      <w:r>
        <w:br/>
        <w:t>году, на очередной финансовый год и на плановый период</w:t>
      </w:r>
    </w:p>
    <w:p w:rsidR="00A74A0E" w:rsidRDefault="00F4543E" w:rsidP="00057D98">
      <w:pPr>
        <w:pStyle w:val="1"/>
        <w:numPr>
          <w:ilvl w:val="0"/>
          <w:numId w:val="3"/>
        </w:numPr>
        <w:tabs>
          <w:tab w:val="left" w:pos="993"/>
        </w:tabs>
        <w:ind w:firstLine="567"/>
        <w:jc w:val="both"/>
      </w:pPr>
      <w:r w:rsidRPr="00F4543E">
        <w:t>В состав прогнозируемых</w:t>
      </w:r>
      <w:r w:rsidR="00594D24">
        <w:t xml:space="preserve"> главным администратором </w:t>
      </w:r>
      <w:r w:rsidRPr="00F4543E">
        <w:t xml:space="preserve"> неналоговых доходов бюджета, по которым составляются расчеты, включаются:</w:t>
      </w:r>
    </w:p>
    <w:p w:rsidR="00E9007D" w:rsidRPr="00E9007D" w:rsidRDefault="00A74A0E" w:rsidP="00057D98">
      <w:pPr>
        <w:shd w:val="clear" w:color="auto" w:fill="FFFFFF"/>
        <w:jc w:val="both"/>
        <w:rPr>
          <w:rFonts w:ascii="Times New Roman" w:eastAsia="Times New Roman" w:hAnsi="Times New Roman" w:cs="Times New Roman"/>
          <w:sz w:val="28"/>
          <w:szCs w:val="28"/>
          <w:lang w:bidi="ar-SA"/>
        </w:rPr>
      </w:pPr>
      <w:proofErr w:type="gramStart"/>
      <w:r w:rsidRPr="00E9007D">
        <w:rPr>
          <w:rFonts w:ascii="Times New Roman" w:hAnsi="Times New Roman" w:cs="Times New Roman"/>
          <w:sz w:val="28"/>
          <w:szCs w:val="28"/>
        </w:rPr>
        <w:t xml:space="preserve">а)   </w:t>
      </w:r>
      <w:r w:rsidR="00E9007D">
        <w:rPr>
          <w:rFonts w:ascii="Times New Roman" w:eastAsia="Times New Roman" w:hAnsi="Times New Roman" w:cs="Times New Roman"/>
          <w:sz w:val="28"/>
          <w:szCs w:val="28"/>
          <w:lang w:bidi="ar-SA"/>
        </w:rPr>
        <w:t xml:space="preserve">доходы, получаемые в виде </w:t>
      </w:r>
      <w:r w:rsidR="00E9007D" w:rsidRPr="00E9007D">
        <w:rPr>
          <w:rFonts w:ascii="Times New Roman" w:eastAsia="Times New Roman" w:hAnsi="Times New Roman" w:cs="Times New Roman"/>
          <w:sz w:val="28"/>
          <w:szCs w:val="28"/>
          <w:lang w:bidi="ar-SA"/>
        </w:rPr>
        <w:t xml:space="preserve">арендной платы, а также средства от продажи права на заключение </w:t>
      </w:r>
      <w:r w:rsidR="009B493A" w:rsidRPr="00E9007D">
        <w:rPr>
          <w:rFonts w:ascii="Times New Roman" w:eastAsia="Times New Roman" w:hAnsi="Times New Roman" w:cs="Times New Roman"/>
          <w:sz w:val="28"/>
          <w:szCs w:val="28"/>
          <w:lang w:bidi="ar-SA"/>
        </w:rPr>
        <w:t>договоров аренды</w:t>
      </w:r>
      <w:r w:rsidR="00E9007D" w:rsidRPr="00E9007D">
        <w:rPr>
          <w:rFonts w:ascii="Times New Roman" w:eastAsia="Times New Roman" w:hAnsi="Times New Roman" w:cs="Times New Roman"/>
          <w:sz w:val="28"/>
          <w:szCs w:val="28"/>
          <w:lang w:bidi="ar-SA"/>
        </w:rPr>
        <w:t xml:space="preserve"> за земли, находящиеся в собственности сельских поселений (за </w:t>
      </w:r>
      <w:r w:rsidR="009B493A" w:rsidRPr="00E9007D">
        <w:rPr>
          <w:rFonts w:ascii="Times New Roman" w:eastAsia="Times New Roman" w:hAnsi="Times New Roman" w:cs="Times New Roman"/>
          <w:sz w:val="28"/>
          <w:szCs w:val="28"/>
          <w:lang w:bidi="ar-SA"/>
        </w:rPr>
        <w:t>исключением земельных</w:t>
      </w:r>
      <w:r w:rsidR="00E9007D" w:rsidRPr="00E9007D">
        <w:rPr>
          <w:rFonts w:ascii="Times New Roman" w:eastAsia="Times New Roman" w:hAnsi="Times New Roman" w:cs="Times New Roman"/>
          <w:sz w:val="28"/>
          <w:szCs w:val="28"/>
          <w:lang w:bidi="ar-SA"/>
        </w:rPr>
        <w:t xml:space="preserve"> участков муниципальных бюджетных и автономных учреждений);</w:t>
      </w:r>
      <w:proofErr w:type="gramEnd"/>
    </w:p>
    <w:p w:rsidR="007F0E29" w:rsidRDefault="00A74A0E" w:rsidP="00057D98">
      <w:pPr>
        <w:shd w:val="clear" w:color="auto" w:fill="FFFFFF"/>
        <w:jc w:val="both"/>
        <w:rPr>
          <w:rFonts w:ascii="Times New Roman" w:hAnsi="Times New Roman" w:cs="Times New Roman"/>
          <w:sz w:val="28"/>
          <w:szCs w:val="28"/>
        </w:rPr>
      </w:pPr>
      <w:r w:rsidRPr="00E9007D">
        <w:rPr>
          <w:rFonts w:ascii="Times New Roman" w:hAnsi="Times New Roman" w:cs="Times New Roman"/>
          <w:sz w:val="28"/>
          <w:szCs w:val="28"/>
        </w:rPr>
        <w:t xml:space="preserve">б)  </w:t>
      </w:r>
      <w:r w:rsidR="00710E88">
        <w:rPr>
          <w:rFonts w:ascii="Times New Roman" w:hAnsi="Times New Roman" w:cs="Times New Roman"/>
          <w:sz w:val="28"/>
          <w:szCs w:val="28"/>
        </w:rPr>
        <w:t>доходы</w:t>
      </w:r>
      <w:r w:rsidR="00E9007D" w:rsidRPr="00E9007D">
        <w:rPr>
          <w:rFonts w:ascii="Times New Roman" w:hAnsi="Times New Roman" w:cs="Times New Roman"/>
          <w:sz w:val="28"/>
          <w:szCs w:val="28"/>
        </w:rPr>
        <w:t xml:space="preserve"> от сдачи в аренду имущества, находящегося в оперативном </w:t>
      </w:r>
      <w:r w:rsidR="009B493A" w:rsidRPr="00E9007D">
        <w:rPr>
          <w:rFonts w:ascii="Times New Roman" w:hAnsi="Times New Roman" w:cs="Times New Roman"/>
          <w:sz w:val="28"/>
          <w:szCs w:val="28"/>
        </w:rPr>
        <w:t>управлении органов</w:t>
      </w:r>
      <w:r w:rsidR="00E9007D" w:rsidRPr="00E9007D">
        <w:rPr>
          <w:rFonts w:ascii="Times New Roman" w:hAnsi="Times New Roman" w:cs="Times New Roman"/>
          <w:sz w:val="28"/>
          <w:szCs w:val="28"/>
        </w:rPr>
        <w:t xml:space="preserve"> управления сельских поселений и созданных ими учреждений (за </w:t>
      </w:r>
      <w:r w:rsidR="009B493A" w:rsidRPr="00E9007D">
        <w:rPr>
          <w:rFonts w:ascii="Times New Roman" w:hAnsi="Times New Roman" w:cs="Times New Roman"/>
          <w:sz w:val="28"/>
          <w:szCs w:val="28"/>
        </w:rPr>
        <w:t>исключением имущества</w:t>
      </w:r>
      <w:r w:rsidR="00E9007D" w:rsidRPr="00E9007D">
        <w:rPr>
          <w:rFonts w:ascii="Times New Roman" w:hAnsi="Times New Roman" w:cs="Times New Roman"/>
          <w:sz w:val="28"/>
          <w:szCs w:val="28"/>
        </w:rPr>
        <w:t xml:space="preserve"> муниципальных бюджетных и автономных учреждений);</w:t>
      </w:r>
    </w:p>
    <w:p w:rsidR="00E26A58" w:rsidRPr="00E9007D" w:rsidRDefault="00E26A58" w:rsidP="00057D98">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50487C" w:rsidRDefault="009904DC" w:rsidP="00057D98">
      <w:pPr>
        <w:pStyle w:val="1"/>
        <w:tabs>
          <w:tab w:val="left" w:pos="993"/>
        </w:tabs>
        <w:jc w:val="both"/>
      </w:pPr>
      <w:r>
        <w:t xml:space="preserve">К непрогнозируемым неналоговым доходам, </w:t>
      </w:r>
      <w:proofErr w:type="spellStart"/>
      <w:r>
        <w:t>администрируемым</w:t>
      </w:r>
      <w:proofErr w:type="spellEnd"/>
      <w:r>
        <w:t xml:space="preserve"> главным администратором доходов, которые носят несистемный и (или) нерегулярный характер, относятся:</w:t>
      </w:r>
    </w:p>
    <w:p w:rsidR="0050487C" w:rsidRDefault="00FF59E0" w:rsidP="00057D98">
      <w:pPr>
        <w:pStyle w:val="1"/>
        <w:tabs>
          <w:tab w:val="left" w:pos="1051"/>
        </w:tabs>
        <w:jc w:val="both"/>
      </w:pPr>
      <w:r>
        <w:t xml:space="preserve">    а) п</w:t>
      </w:r>
      <w:r w:rsidR="00CB48C1">
        <w:t>рочие доходы от оказания платных услуг (работ) получателями средств бюджетов сельских поселений</w:t>
      </w:r>
    </w:p>
    <w:p w:rsidR="0050487C" w:rsidRDefault="00CB48C1" w:rsidP="00057D98">
      <w:pPr>
        <w:pStyle w:val="1"/>
        <w:tabs>
          <w:tab w:val="left" w:pos="1051"/>
        </w:tabs>
        <w:ind w:left="720" w:firstLine="0"/>
        <w:jc w:val="both"/>
      </w:pPr>
      <w:r>
        <w:lastRenderedPageBreak/>
        <w:t xml:space="preserve">б) </w:t>
      </w:r>
      <w:r w:rsidR="00272492">
        <w:t>д</w:t>
      </w:r>
      <w:r w:rsidR="00E931E5" w:rsidRPr="00E931E5">
        <w:t>оходы, поступающие в порядке возмещения расходов, понесенных в связи с эксплуатацией</w:t>
      </w:r>
      <w:r w:rsidR="00E26A58">
        <w:t xml:space="preserve"> имущества сельских поселений</w:t>
      </w:r>
      <w:r w:rsidR="009904DC">
        <w:t>;</w:t>
      </w:r>
    </w:p>
    <w:p w:rsidR="0050487C" w:rsidRDefault="00CB48C1" w:rsidP="00057D98">
      <w:pPr>
        <w:pStyle w:val="1"/>
        <w:tabs>
          <w:tab w:val="left" w:pos="1072"/>
        </w:tabs>
        <w:ind w:firstLine="0"/>
        <w:jc w:val="both"/>
      </w:pPr>
      <w:r>
        <w:t xml:space="preserve">          г) </w:t>
      </w:r>
      <w:r w:rsidR="00272492">
        <w:t>п</w:t>
      </w:r>
      <w:r w:rsidR="00371AD7" w:rsidRPr="00371AD7">
        <w:t>рочи</w:t>
      </w:r>
      <w:r w:rsidR="00E365CA">
        <w:t xml:space="preserve">е доходы от компенсации затрат </w:t>
      </w:r>
      <w:r w:rsidR="00B51132">
        <w:t>бюджетов сельских поселений</w:t>
      </w:r>
      <w:r w:rsidR="009904DC">
        <w:t>;</w:t>
      </w:r>
    </w:p>
    <w:p w:rsidR="0050487C" w:rsidRDefault="00CB48C1" w:rsidP="00057D98">
      <w:pPr>
        <w:pStyle w:val="1"/>
        <w:tabs>
          <w:tab w:val="left" w:pos="1054"/>
        </w:tabs>
        <w:ind w:firstLine="0"/>
        <w:jc w:val="both"/>
      </w:pPr>
      <w:r>
        <w:t xml:space="preserve">          </w:t>
      </w:r>
      <w:proofErr w:type="spellStart"/>
      <w:r>
        <w:t>д</w:t>
      </w:r>
      <w:proofErr w:type="spellEnd"/>
      <w:r>
        <w:t xml:space="preserve">) </w:t>
      </w:r>
      <w:r w:rsidR="00272492">
        <w:t>д</w:t>
      </w:r>
      <w:r w:rsidR="00371AD7" w:rsidRPr="00371AD7">
        <w:t>оходы от реализации иного имущества, находящегося в соб</w:t>
      </w:r>
      <w:r>
        <w:t>ственности поселений</w:t>
      </w:r>
      <w:r w:rsidR="00371AD7" w:rsidRPr="00371AD7">
        <w:t xml:space="preserve"> (за исключением имущества муниципальных бюджетных</w:t>
      </w:r>
      <w:r w:rsidR="00E365CA">
        <w:t xml:space="preserve"> и автономных учреждений, а так</w:t>
      </w:r>
      <w:r w:rsidR="00371AD7" w:rsidRPr="00371AD7">
        <w:t>же имущества муниципальных унитарных предприятий, в том числе казанных), в части реализации основных средств по указанному имуществу</w:t>
      </w:r>
      <w:r w:rsidR="009904DC">
        <w:t>;</w:t>
      </w:r>
    </w:p>
    <w:p w:rsidR="0050487C" w:rsidRDefault="00CB48C1" w:rsidP="00057D98">
      <w:pPr>
        <w:pStyle w:val="1"/>
        <w:tabs>
          <w:tab w:val="left" w:pos="1065"/>
        </w:tabs>
        <w:ind w:firstLine="0"/>
        <w:jc w:val="both"/>
      </w:pPr>
      <w:r>
        <w:t xml:space="preserve">          е) </w:t>
      </w:r>
      <w:r w:rsidR="00272492">
        <w:t>н</w:t>
      </w:r>
      <w:r w:rsidR="00892D01" w:rsidRPr="00892D01">
        <w:t>евыясненные поступления, зачисляемые</w:t>
      </w:r>
      <w:r>
        <w:t xml:space="preserve"> в бюджеты сельских поселений</w:t>
      </w:r>
      <w:r w:rsidR="009904DC">
        <w:t>;</w:t>
      </w:r>
    </w:p>
    <w:p w:rsidR="0050487C" w:rsidRDefault="00CB48C1" w:rsidP="00057D98">
      <w:pPr>
        <w:pStyle w:val="1"/>
        <w:ind w:firstLine="720"/>
        <w:jc w:val="both"/>
      </w:pPr>
      <w:r>
        <w:t>и</w:t>
      </w:r>
      <w:r w:rsidR="009904DC">
        <w:t xml:space="preserve">) </w:t>
      </w:r>
      <w:r w:rsidR="00E26A58">
        <w:t>с</w:t>
      </w:r>
      <w:r>
        <w:t>редства самообложения граждан, зачисляемые в бюджеты сельских поселений.</w:t>
      </w:r>
    </w:p>
    <w:p w:rsidR="0050487C" w:rsidRDefault="009904DC" w:rsidP="00057D98">
      <w:pPr>
        <w:pStyle w:val="1"/>
        <w:ind w:firstLine="720"/>
        <w:jc w:val="both"/>
      </w:pPr>
      <w:r>
        <w:t>Данные виды неналоговых доходов относятся к непрогнозируемым, но фактически поступающим платежам в доход</w:t>
      </w:r>
      <w:r w:rsidR="00E365CA">
        <w:t>ы</w:t>
      </w:r>
      <w:r>
        <w:t xml:space="preserve">  бюджета.</w:t>
      </w:r>
    </w:p>
    <w:p w:rsidR="0050487C" w:rsidRDefault="009904DC" w:rsidP="00057D98">
      <w:pPr>
        <w:pStyle w:val="1"/>
        <w:ind w:firstLine="720"/>
        <w:jc w:val="both"/>
      </w:pPr>
      <w:r>
        <w:t>Поступления по указанным доходным источникам на очередной финансовый год и на плановый период прогнозируются на нулевом уровне.</w:t>
      </w:r>
    </w:p>
    <w:p w:rsidR="0050487C" w:rsidRDefault="009904DC" w:rsidP="00057D98">
      <w:pPr>
        <w:pStyle w:val="1"/>
        <w:ind w:firstLine="720"/>
        <w:jc w:val="both"/>
      </w:pPr>
      <w: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9A27A2" w:rsidRPr="009A27A2" w:rsidRDefault="009A27A2" w:rsidP="00057D98">
      <w:pPr>
        <w:widowControl/>
        <w:shd w:val="clear" w:color="auto" w:fill="FFFFFF"/>
        <w:jc w:val="both"/>
        <w:rPr>
          <w:rFonts w:ascii="Times New Roman" w:eastAsia="Times New Roman" w:hAnsi="Times New Roman" w:cs="Times New Roman"/>
          <w:sz w:val="28"/>
          <w:szCs w:val="28"/>
          <w:lang w:bidi="ar-SA"/>
        </w:rPr>
      </w:pPr>
      <w:r w:rsidRPr="009A27A2">
        <w:rPr>
          <w:rFonts w:ascii="Times New Roman" w:eastAsia="Times New Roman" w:hAnsi="Times New Roman" w:cs="Times New Roman"/>
          <w:sz w:val="28"/>
          <w:szCs w:val="28"/>
          <w:lang w:bidi="ar-SA"/>
        </w:rPr>
        <w:t xml:space="preserve">8.Прогнозбезвозмездныхпоступленийвбюджетсоставляется исходя из предполагаемых </w:t>
      </w:r>
      <w:r w:rsidR="009B493A" w:rsidRPr="009A27A2">
        <w:rPr>
          <w:rFonts w:ascii="Times New Roman" w:eastAsia="Times New Roman" w:hAnsi="Times New Roman" w:cs="Times New Roman"/>
          <w:sz w:val="28"/>
          <w:szCs w:val="28"/>
          <w:lang w:bidi="ar-SA"/>
        </w:rPr>
        <w:t>объёмов</w:t>
      </w:r>
      <w:r w:rsidRPr="009A27A2">
        <w:rPr>
          <w:rFonts w:ascii="Times New Roman" w:eastAsia="Times New Roman" w:hAnsi="Times New Roman" w:cs="Times New Roman"/>
          <w:sz w:val="28"/>
          <w:szCs w:val="28"/>
          <w:lang w:bidi="ar-SA"/>
        </w:rPr>
        <w:t xml:space="preserve"> межбюджетных</w:t>
      </w:r>
      <w:r>
        <w:rPr>
          <w:rFonts w:ascii="Times New Roman" w:eastAsia="Times New Roman" w:hAnsi="Times New Roman" w:cs="Times New Roman"/>
          <w:sz w:val="28"/>
          <w:szCs w:val="28"/>
          <w:lang w:bidi="ar-SA"/>
        </w:rPr>
        <w:t xml:space="preserve"> трансфертов из бюджета</w:t>
      </w:r>
      <w:r w:rsidRPr="009A27A2">
        <w:rPr>
          <w:rFonts w:ascii="Times New Roman" w:eastAsia="Times New Roman" w:hAnsi="Times New Roman" w:cs="Times New Roman"/>
          <w:sz w:val="28"/>
          <w:szCs w:val="28"/>
          <w:lang w:bidi="ar-SA"/>
        </w:rPr>
        <w:t xml:space="preserve"> район</w:t>
      </w:r>
      <w:r>
        <w:rPr>
          <w:rFonts w:ascii="Times New Roman" w:eastAsia="Times New Roman" w:hAnsi="Times New Roman" w:cs="Times New Roman"/>
          <w:sz w:val="28"/>
          <w:szCs w:val="28"/>
          <w:lang w:bidi="ar-SA"/>
        </w:rPr>
        <w:t>а</w:t>
      </w:r>
      <w:r w:rsidRPr="009A27A2">
        <w:rPr>
          <w:rFonts w:ascii="Times New Roman" w:eastAsia="Times New Roman" w:hAnsi="Times New Roman" w:cs="Times New Roman"/>
          <w:sz w:val="28"/>
          <w:szCs w:val="28"/>
          <w:lang w:bidi="ar-SA"/>
        </w:rPr>
        <w:t xml:space="preserve"> на очередной финансовый год и плановый период, и </w:t>
      </w:r>
      <w:r w:rsidR="009B493A" w:rsidRPr="009A27A2">
        <w:rPr>
          <w:rFonts w:ascii="Times New Roman" w:eastAsia="Times New Roman" w:hAnsi="Times New Roman" w:cs="Times New Roman"/>
          <w:sz w:val="28"/>
          <w:szCs w:val="28"/>
          <w:lang w:bidi="ar-SA"/>
        </w:rPr>
        <w:t>прочих безвозмездных</w:t>
      </w:r>
      <w:r w:rsidRPr="009A27A2">
        <w:rPr>
          <w:rFonts w:ascii="Times New Roman" w:eastAsia="Times New Roman" w:hAnsi="Times New Roman" w:cs="Times New Roman"/>
          <w:sz w:val="28"/>
          <w:szCs w:val="28"/>
          <w:lang w:bidi="ar-SA"/>
        </w:rPr>
        <w:t xml:space="preserve"> перечислений от юридических и физических лиц.</w:t>
      </w:r>
    </w:p>
    <w:p w:rsidR="009A27A2" w:rsidRPr="009A27A2" w:rsidRDefault="009A27A2" w:rsidP="00057D98">
      <w:pPr>
        <w:pStyle w:val="1"/>
        <w:tabs>
          <w:tab w:val="left" w:pos="1180"/>
        </w:tabs>
        <w:jc w:val="both"/>
      </w:pPr>
    </w:p>
    <w:p w:rsidR="0050487C" w:rsidRDefault="0050487C" w:rsidP="00E26A58">
      <w:pPr>
        <w:pStyle w:val="1"/>
        <w:tabs>
          <w:tab w:val="left" w:pos="1180"/>
        </w:tabs>
        <w:ind w:left="720" w:firstLine="0"/>
        <w:jc w:val="both"/>
        <w:sectPr w:rsidR="0050487C" w:rsidSect="00EF5CCD">
          <w:headerReference w:type="default" r:id="rId8"/>
          <w:headerReference w:type="first" r:id="rId9"/>
          <w:type w:val="continuous"/>
          <w:pgSz w:w="11900" w:h="16840"/>
          <w:pgMar w:top="851" w:right="814" w:bottom="837" w:left="1625" w:header="0" w:footer="3" w:gutter="0"/>
          <w:cols w:space="720"/>
          <w:noEndnote/>
          <w:docGrid w:linePitch="360"/>
        </w:sectPr>
      </w:pPr>
    </w:p>
    <w:p w:rsidR="0050487C" w:rsidRPr="00FF1A78" w:rsidRDefault="009904DC" w:rsidP="00C35175">
      <w:pPr>
        <w:pStyle w:val="20"/>
        <w:spacing w:after="80"/>
        <w:ind w:left="0"/>
        <w:jc w:val="right"/>
        <w:rPr>
          <w:sz w:val="22"/>
          <w:szCs w:val="22"/>
        </w:rPr>
      </w:pPr>
      <w:r w:rsidRPr="00FF1A78">
        <w:rPr>
          <w:sz w:val="22"/>
          <w:szCs w:val="22"/>
        </w:rPr>
        <w:lastRenderedPageBreak/>
        <w:t>ПРИЛОЖЕНИЕ</w:t>
      </w:r>
    </w:p>
    <w:p w:rsidR="00C35175" w:rsidRPr="00FF1A78" w:rsidRDefault="009904DC" w:rsidP="00C35175">
      <w:pPr>
        <w:pStyle w:val="20"/>
        <w:spacing w:after="0" w:line="240" w:lineRule="auto"/>
        <w:ind w:left="0"/>
        <w:jc w:val="right"/>
        <w:rPr>
          <w:sz w:val="22"/>
          <w:szCs w:val="22"/>
        </w:rPr>
      </w:pPr>
      <w:r w:rsidRPr="00FF1A78">
        <w:rPr>
          <w:sz w:val="22"/>
          <w:szCs w:val="22"/>
        </w:rPr>
        <w:t xml:space="preserve">к методике прогнозирования поступлений доходов в </w:t>
      </w:r>
      <w:r w:rsidR="00B76607" w:rsidRPr="00FF1A78">
        <w:rPr>
          <w:sz w:val="22"/>
          <w:szCs w:val="22"/>
        </w:rPr>
        <w:t xml:space="preserve"> бюджет</w:t>
      </w:r>
      <w:r w:rsidR="00E26A58" w:rsidRPr="00FF1A78">
        <w:rPr>
          <w:sz w:val="22"/>
          <w:szCs w:val="22"/>
        </w:rPr>
        <w:t xml:space="preserve"> муниципального образования</w:t>
      </w:r>
      <w:r w:rsidR="00022669" w:rsidRPr="00FF1A78">
        <w:rPr>
          <w:sz w:val="22"/>
          <w:szCs w:val="22"/>
        </w:rPr>
        <w:t xml:space="preserve"> </w:t>
      </w:r>
    </w:p>
    <w:p w:rsidR="00C35175" w:rsidRPr="00FF1A78" w:rsidRDefault="00022669" w:rsidP="00C35175">
      <w:pPr>
        <w:pStyle w:val="20"/>
        <w:spacing w:after="0" w:line="240" w:lineRule="auto"/>
        <w:ind w:left="0"/>
        <w:jc w:val="right"/>
        <w:rPr>
          <w:sz w:val="22"/>
          <w:szCs w:val="22"/>
        </w:rPr>
      </w:pPr>
      <w:proofErr w:type="spellStart"/>
      <w:r w:rsidRPr="00FF1A78">
        <w:rPr>
          <w:sz w:val="22"/>
          <w:szCs w:val="22"/>
        </w:rPr>
        <w:t>Н</w:t>
      </w:r>
      <w:r w:rsidR="00E26A58" w:rsidRPr="00FF1A78">
        <w:rPr>
          <w:sz w:val="22"/>
          <w:szCs w:val="22"/>
        </w:rPr>
        <w:t>о</w:t>
      </w:r>
      <w:r w:rsidRPr="00FF1A78">
        <w:rPr>
          <w:sz w:val="22"/>
          <w:szCs w:val="22"/>
        </w:rPr>
        <w:t>воегорье</w:t>
      </w:r>
      <w:r w:rsidR="00E26A58" w:rsidRPr="00FF1A78">
        <w:rPr>
          <w:sz w:val="22"/>
          <w:szCs w:val="22"/>
        </w:rPr>
        <w:t>вский</w:t>
      </w:r>
      <w:proofErr w:type="spellEnd"/>
      <w:r w:rsidR="00E26A58" w:rsidRPr="00FF1A78">
        <w:rPr>
          <w:sz w:val="22"/>
          <w:szCs w:val="22"/>
        </w:rPr>
        <w:t xml:space="preserve"> сельсовет Егорьевского района Алтайского края,</w:t>
      </w:r>
    </w:p>
    <w:p w:rsidR="00C35175" w:rsidRPr="00FF1A78" w:rsidRDefault="00E26A58" w:rsidP="00C35175">
      <w:pPr>
        <w:pStyle w:val="20"/>
        <w:spacing w:after="0" w:line="240" w:lineRule="auto"/>
        <w:ind w:left="0"/>
        <w:jc w:val="right"/>
        <w:rPr>
          <w:color w:val="auto"/>
          <w:sz w:val="22"/>
          <w:szCs w:val="22"/>
          <w:shd w:val="clear" w:color="auto" w:fill="FFFFFF"/>
        </w:rPr>
      </w:pPr>
      <w:r w:rsidRPr="00FF1A78">
        <w:rPr>
          <w:sz w:val="22"/>
          <w:szCs w:val="22"/>
        </w:rPr>
        <w:t xml:space="preserve"> </w:t>
      </w:r>
      <w:r w:rsidRPr="00FF1A78">
        <w:rPr>
          <w:color w:val="auto"/>
          <w:sz w:val="22"/>
          <w:szCs w:val="22"/>
          <w:shd w:val="clear" w:color="auto" w:fill="FFFFFF"/>
        </w:rPr>
        <w:t xml:space="preserve">в </w:t>
      </w:r>
      <w:proofErr w:type="gramStart"/>
      <w:r w:rsidRPr="00FF1A78">
        <w:rPr>
          <w:color w:val="auto"/>
          <w:sz w:val="22"/>
          <w:szCs w:val="22"/>
          <w:shd w:val="clear" w:color="auto" w:fill="FFFFFF"/>
        </w:rPr>
        <w:t>отношении</w:t>
      </w:r>
      <w:proofErr w:type="gramEnd"/>
      <w:r w:rsidRPr="00FF1A78">
        <w:rPr>
          <w:color w:val="auto"/>
          <w:sz w:val="22"/>
          <w:szCs w:val="22"/>
          <w:shd w:val="clear" w:color="auto" w:fill="FFFFFF"/>
        </w:rPr>
        <w:t xml:space="preserve"> которых администрация </w:t>
      </w:r>
      <w:r w:rsidR="00022669" w:rsidRPr="00FF1A78">
        <w:rPr>
          <w:color w:val="auto"/>
          <w:sz w:val="22"/>
          <w:szCs w:val="22"/>
          <w:shd w:val="clear" w:color="auto" w:fill="FFFFFF"/>
        </w:rPr>
        <w:t>Новоегорьевского</w:t>
      </w:r>
      <w:r w:rsidRPr="00FF1A78">
        <w:rPr>
          <w:color w:val="auto"/>
          <w:sz w:val="22"/>
          <w:szCs w:val="22"/>
          <w:shd w:val="clear" w:color="auto" w:fill="FFFFFF"/>
        </w:rPr>
        <w:t xml:space="preserve"> сельсовета </w:t>
      </w:r>
    </w:p>
    <w:p w:rsidR="00F66FE3" w:rsidRPr="00FF1A78" w:rsidRDefault="00E26A58" w:rsidP="00C35175">
      <w:pPr>
        <w:pStyle w:val="20"/>
        <w:spacing w:after="0" w:line="240" w:lineRule="auto"/>
        <w:ind w:left="0"/>
        <w:jc w:val="right"/>
        <w:rPr>
          <w:sz w:val="22"/>
          <w:szCs w:val="22"/>
        </w:rPr>
      </w:pPr>
      <w:r w:rsidRPr="00FF1A78">
        <w:rPr>
          <w:color w:val="auto"/>
          <w:sz w:val="22"/>
          <w:szCs w:val="22"/>
          <w:shd w:val="clear" w:color="auto" w:fill="FFFFFF"/>
        </w:rPr>
        <w:t xml:space="preserve">Егорьевского Алтайского края </w:t>
      </w:r>
      <w:proofErr w:type="gramStart"/>
      <w:r w:rsidRPr="00FF1A78">
        <w:rPr>
          <w:color w:val="auto"/>
          <w:sz w:val="22"/>
          <w:szCs w:val="22"/>
          <w:shd w:val="clear" w:color="auto" w:fill="FFFFFF"/>
        </w:rPr>
        <w:t>наделена</w:t>
      </w:r>
      <w:proofErr w:type="gramEnd"/>
      <w:r w:rsidRPr="00FF1A78">
        <w:rPr>
          <w:color w:val="auto"/>
          <w:sz w:val="22"/>
          <w:szCs w:val="22"/>
          <w:shd w:val="clear" w:color="auto" w:fill="FFFFFF"/>
        </w:rPr>
        <w:t xml:space="preserve"> полномочиями главного администратора доходов бюджета</w:t>
      </w:r>
      <w:r w:rsidR="00B76607" w:rsidRPr="00FF1A78">
        <w:rPr>
          <w:sz w:val="22"/>
          <w:szCs w:val="22"/>
        </w:rPr>
        <w:t>.</w:t>
      </w:r>
    </w:p>
    <w:p w:rsidR="00C35175" w:rsidRPr="00FF1A78" w:rsidRDefault="00C35175" w:rsidP="001857CC">
      <w:pPr>
        <w:pStyle w:val="1"/>
        <w:spacing w:after="300" w:line="178" w:lineRule="auto"/>
        <w:ind w:firstLine="0"/>
        <w:jc w:val="center"/>
      </w:pPr>
    </w:p>
    <w:p w:rsidR="00F66FE3" w:rsidRPr="00FF1A78" w:rsidRDefault="00E26A58" w:rsidP="001857CC">
      <w:pPr>
        <w:pStyle w:val="1"/>
        <w:spacing w:after="300" w:line="178" w:lineRule="auto"/>
        <w:ind w:firstLine="0"/>
        <w:jc w:val="center"/>
        <w:rPr>
          <w:color w:val="auto"/>
          <w:shd w:val="clear" w:color="auto" w:fill="FFFFFF"/>
        </w:rPr>
      </w:pPr>
      <w:r w:rsidRPr="00FF1A78">
        <w:t>МЕТОДИКА</w:t>
      </w:r>
      <w:r w:rsidRPr="00FF1A78">
        <w:br/>
        <w:t xml:space="preserve">прогнозирования поступлений доходов в бюджет муниципального образования </w:t>
      </w:r>
      <w:proofErr w:type="spellStart"/>
      <w:r w:rsidR="00022669" w:rsidRPr="00FF1A78">
        <w:t>Новоегорьевский</w:t>
      </w:r>
      <w:proofErr w:type="spellEnd"/>
      <w:r w:rsidRPr="00FF1A78">
        <w:t xml:space="preserve"> сельсовет Егорьевского района Алтайского края, </w:t>
      </w:r>
      <w:r w:rsidRPr="00FF1A78">
        <w:rPr>
          <w:color w:val="auto"/>
          <w:shd w:val="clear" w:color="auto" w:fill="FFFFFF"/>
        </w:rPr>
        <w:t xml:space="preserve">в отношении которых администрация </w:t>
      </w:r>
      <w:r w:rsidR="00022669" w:rsidRPr="00FF1A78">
        <w:t>Новоегорьевского</w:t>
      </w:r>
      <w:r w:rsidRPr="00FF1A78">
        <w:rPr>
          <w:color w:val="auto"/>
          <w:shd w:val="clear" w:color="auto" w:fill="FFFFFF"/>
        </w:rPr>
        <w:t xml:space="preserve"> сельсовета Егорьевского Алтайского края наделена полномочиями главного администратора доходов бюджета</w:t>
      </w:r>
      <w:r w:rsidR="001857CC" w:rsidRPr="00FF1A78">
        <w:rPr>
          <w:color w:val="auto"/>
          <w:shd w:val="clear" w:color="auto" w:fill="FFFFFF"/>
        </w:rPr>
        <w:t>.</w:t>
      </w:r>
    </w:p>
    <w:tbl>
      <w:tblPr>
        <w:tblOverlap w:val="never"/>
        <w:tblW w:w="15698" w:type="dxa"/>
        <w:jc w:val="center"/>
        <w:tblLayout w:type="fixed"/>
        <w:tblCellMar>
          <w:left w:w="10" w:type="dxa"/>
          <w:right w:w="10" w:type="dxa"/>
        </w:tblCellMar>
        <w:tblLook w:val="0000"/>
      </w:tblPr>
      <w:tblGrid>
        <w:gridCol w:w="414"/>
        <w:gridCol w:w="769"/>
        <w:gridCol w:w="1134"/>
        <w:gridCol w:w="1518"/>
        <w:gridCol w:w="2106"/>
        <w:gridCol w:w="1187"/>
        <w:gridCol w:w="1678"/>
        <w:gridCol w:w="3510"/>
        <w:gridCol w:w="3382"/>
      </w:tblGrid>
      <w:tr w:rsidR="0050487C" w:rsidRPr="00FF1A78" w:rsidTr="00C35175">
        <w:trPr>
          <w:trHeight w:hRule="exact" w:val="958"/>
          <w:jc w:val="center"/>
        </w:trPr>
        <w:tc>
          <w:tcPr>
            <w:tcW w:w="414" w:type="dxa"/>
            <w:tcBorders>
              <w:top w:val="single" w:sz="4" w:space="0" w:color="auto"/>
              <w:left w:val="single" w:sz="4" w:space="0" w:color="auto"/>
            </w:tcBorders>
            <w:shd w:val="clear" w:color="auto" w:fill="auto"/>
          </w:tcPr>
          <w:p w:rsidR="0050487C" w:rsidRPr="00FF1A78" w:rsidRDefault="009904DC">
            <w:pPr>
              <w:pStyle w:val="a5"/>
              <w:spacing w:before="100" w:line="240" w:lineRule="auto"/>
              <w:jc w:val="center"/>
              <w:rPr>
                <w:sz w:val="16"/>
                <w:szCs w:val="16"/>
              </w:rPr>
            </w:pPr>
            <w:r w:rsidRPr="00FF1A78">
              <w:rPr>
                <w:sz w:val="16"/>
                <w:szCs w:val="16"/>
                <w:lang w:val="en-US" w:eastAsia="en-US" w:bidi="en-US"/>
              </w:rPr>
              <w:t xml:space="preserve">N </w:t>
            </w:r>
            <w:proofErr w:type="spellStart"/>
            <w:r w:rsidRPr="00FF1A78">
              <w:rPr>
                <w:sz w:val="16"/>
                <w:szCs w:val="16"/>
              </w:rPr>
              <w:t>п</w:t>
            </w:r>
            <w:proofErr w:type="spellEnd"/>
            <w:r w:rsidRPr="00FF1A78">
              <w:rPr>
                <w:sz w:val="16"/>
                <w:szCs w:val="16"/>
              </w:rPr>
              <w:t>/</w:t>
            </w:r>
            <w:proofErr w:type="spellStart"/>
            <w:r w:rsidRPr="00FF1A78">
              <w:rPr>
                <w:sz w:val="16"/>
                <w:szCs w:val="16"/>
              </w:rPr>
              <w:t>п</w:t>
            </w:r>
            <w:proofErr w:type="spellEnd"/>
          </w:p>
        </w:tc>
        <w:tc>
          <w:tcPr>
            <w:tcW w:w="769" w:type="dxa"/>
            <w:tcBorders>
              <w:top w:val="single" w:sz="4" w:space="0" w:color="auto"/>
              <w:left w:val="single" w:sz="4" w:space="0" w:color="auto"/>
            </w:tcBorders>
            <w:shd w:val="clear" w:color="auto" w:fill="auto"/>
            <w:vAlign w:val="center"/>
          </w:tcPr>
          <w:p w:rsidR="0050487C" w:rsidRPr="00FF1A78" w:rsidRDefault="009904DC">
            <w:pPr>
              <w:pStyle w:val="a5"/>
              <w:spacing w:line="254" w:lineRule="auto"/>
              <w:jc w:val="center"/>
              <w:rPr>
                <w:sz w:val="16"/>
                <w:szCs w:val="16"/>
              </w:rPr>
            </w:pPr>
            <w:r w:rsidRPr="00FF1A78">
              <w:rPr>
                <w:sz w:val="16"/>
                <w:szCs w:val="16"/>
              </w:rPr>
              <w:t>Код главного администратора доходов</w:t>
            </w:r>
          </w:p>
        </w:tc>
        <w:tc>
          <w:tcPr>
            <w:tcW w:w="1134" w:type="dxa"/>
            <w:tcBorders>
              <w:top w:val="single" w:sz="4" w:space="0" w:color="auto"/>
              <w:left w:val="single" w:sz="4" w:space="0" w:color="auto"/>
            </w:tcBorders>
            <w:shd w:val="clear" w:color="auto" w:fill="auto"/>
            <w:vAlign w:val="center"/>
          </w:tcPr>
          <w:p w:rsidR="0050487C" w:rsidRPr="00FF1A78" w:rsidRDefault="009904DC">
            <w:pPr>
              <w:pStyle w:val="a5"/>
              <w:spacing w:line="257" w:lineRule="auto"/>
              <w:jc w:val="center"/>
              <w:rPr>
                <w:sz w:val="16"/>
                <w:szCs w:val="16"/>
              </w:rPr>
            </w:pPr>
            <w:r w:rsidRPr="00FF1A78">
              <w:rPr>
                <w:sz w:val="16"/>
                <w:szCs w:val="16"/>
              </w:rPr>
              <w:t xml:space="preserve">Наименование главного </w:t>
            </w:r>
            <w:proofErr w:type="gramStart"/>
            <w:r w:rsidRPr="00FF1A78">
              <w:rPr>
                <w:sz w:val="16"/>
                <w:szCs w:val="16"/>
              </w:rPr>
              <w:t>администратор</w:t>
            </w:r>
            <w:proofErr w:type="gramEnd"/>
            <w:r w:rsidRPr="00FF1A78">
              <w:rPr>
                <w:sz w:val="16"/>
                <w:szCs w:val="16"/>
              </w:rPr>
              <w:t xml:space="preserve"> а доходов</w:t>
            </w:r>
          </w:p>
        </w:tc>
        <w:tc>
          <w:tcPr>
            <w:tcW w:w="1518" w:type="dxa"/>
            <w:tcBorders>
              <w:top w:val="single" w:sz="4" w:space="0" w:color="auto"/>
              <w:left w:val="single" w:sz="4" w:space="0" w:color="auto"/>
            </w:tcBorders>
            <w:shd w:val="clear" w:color="auto" w:fill="auto"/>
          </w:tcPr>
          <w:p w:rsidR="0050487C" w:rsidRPr="00FF1A78" w:rsidRDefault="009904DC">
            <w:pPr>
              <w:pStyle w:val="a5"/>
              <w:spacing w:before="100" w:line="240" w:lineRule="auto"/>
              <w:jc w:val="center"/>
              <w:rPr>
                <w:sz w:val="16"/>
                <w:szCs w:val="16"/>
              </w:rPr>
            </w:pPr>
            <w:r w:rsidRPr="00FF1A78">
              <w:rPr>
                <w:sz w:val="16"/>
                <w:szCs w:val="16"/>
              </w:rPr>
              <w:t>КБК</w:t>
            </w:r>
          </w:p>
        </w:tc>
        <w:tc>
          <w:tcPr>
            <w:tcW w:w="2106" w:type="dxa"/>
            <w:tcBorders>
              <w:top w:val="single" w:sz="4" w:space="0" w:color="auto"/>
              <w:left w:val="single" w:sz="4" w:space="0" w:color="auto"/>
            </w:tcBorders>
            <w:shd w:val="clear" w:color="auto" w:fill="auto"/>
          </w:tcPr>
          <w:p w:rsidR="0050487C" w:rsidRPr="00FF1A78" w:rsidRDefault="009904DC">
            <w:pPr>
              <w:pStyle w:val="a5"/>
              <w:spacing w:before="100" w:line="240" w:lineRule="auto"/>
              <w:jc w:val="center"/>
              <w:rPr>
                <w:sz w:val="16"/>
                <w:szCs w:val="16"/>
              </w:rPr>
            </w:pPr>
            <w:r w:rsidRPr="00FF1A78">
              <w:rPr>
                <w:sz w:val="16"/>
                <w:szCs w:val="16"/>
              </w:rPr>
              <w:t>Наименование КБК доходов</w:t>
            </w:r>
          </w:p>
        </w:tc>
        <w:tc>
          <w:tcPr>
            <w:tcW w:w="1187" w:type="dxa"/>
            <w:tcBorders>
              <w:top w:val="single" w:sz="4" w:space="0" w:color="auto"/>
              <w:left w:val="single" w:sz="4" w:space="0" w:color="auto"/>
            </w:tcBorders>
            <w:shd w:val="clear" w:color="auto" w:fill="auto"/>
          </w:tcPr>
          <w:p w:rsidR="0050487C" w:rsidRPr="00FF1A78" w:rsidRDefault="009904DC">
            <w:pPr>
              <w:pStyle w:val="a5"/>
              <w:spacing w:before="100" w:line="254" w:lineRule="auto"/>
              <w:jc w:val="center"/>
              <w:rPr>
                <w:sz w:val="16"/>
                <w:szCs w:val="16"/>
              </w:rPr>
            </w:pPr>
            <w:r w:rsidRPr="00FF1A78">
              <w:rPr>
                <w:sz w:val="16"/>
                <w:szCs w:val="16"/>
              </w:rPr>
              <w:t>Наименование метода расчета</w:t>
            </w:r>
          </w:p>
        </w:tc>
        <w:tc>
          <w:tcPr>
            <w:tcW w:w="1678" w:type="dxa"/>
            <w:tcBorders>
              <w:top w:val="single" w:sz="4" w:space="0" w:color="auto"/>
              <w:left w:val="single" w:sz="4" w:space="0" w:color="auto"/>
            </w:tcBorders>
            <w:shd w:val="clear" w:color="auto" w:fill="auto"/>
          </w:tcPr>
          <w:p w:rsidR="0050487C" w:rsidRPr="00FF1A78" w:rsidRDefault="009904DC">
            <w:pPr>
              <w:pStyle w:val="a5"/>
              <w:spacing w:before="100" w:line="240" w:lineRule="auto"/>
              <w:jc w:val="center"/>
              <w:rPr>
                <w:sz w:val="16"/>
                <w:szCs w:val="16"/>
              </w:rPr>
            </w:pPr>
            <w:r w:rsidRPr="00FF1A78">
              <w:rPr>
                <w:sz w:val="16"/>
                <w:szCs w:val="16"/>
              </w:rPr>
              <w:t>Формула расчета</w:t>
            </w:r>
          </w:p>
        </w:tc>
        <w:tc>
          <w:tcPr>
            <w:tcW w:w="3510" w:type="dxa"/>
            <w:tcBorders>
              <w:top w:val="single" w:sz="4" w:space="0" w:color="auto"/>
              <w:left w:val="single" w:sz="4" w:space="0" w:color="auto"/>
            </w:tcBorders>
            <w:shd w:val="clear" w:color="auto" w:fill="auto"/>
          </w:tcPr>
          <w:p w:rsidR="0050487C" w:rsidRPr="00FF1A78" w:rsidRDefault="009904DC">
            <w:pPr>
              <w:pStyle w:val="a5"/>
              <w:spacing w:before="80" w:line="240" w:lineRule="auto"/>
              <w:jc w:val="center"/>
              <w:rPr>
                <w:sz w:val="16"/>
                <w:szCs w:val="16"/>
              </w:rPr>
            </w:pPr>
            <w:r w:rsidRPr="00FF1A78">
              <w:rPr>
                <w:sz w:val="16"/>
                <w:szCs w:val="16"/>
              </w:rPr>
              <w:t>Алгоритм расчета</w:t>
            </w:r>
          </w:p>
        </w:tc>
        <w:tc>
          <w:tcPr>
            <w:tcW w:w="3382" w:type="dxa"/>
            <w:tcBorders>
              <w:top w:val="single" w:sz="4" w:space="0" w:color="auto"/>
              <w:left w:val="single" w:sz="4" w:space="0" w:color="auto"/>
              <w:right w:val="single" w:sz="4" w:space="0" w:color="auto"/>
            </w:tcBorders>
            <w:shd w:val="clear" w:color="auto" w:fill="auto"/>
          </w:tcPr>
          <w:p w:rsidR="0050487C" w:rsidRPr="00FF1A78" w:rsidRDefault="009904DC">
            <w:pPr>
              <w:pStyle w:val="a5"/>
              <w:spacing w:before="80" w:line="240" w:lineRule="auto"/>
              <w:jc w:val="center"/>
              <w:rPr>
                <w:sz w:val="16"/>
                <w:szCs w:val="16"/>
              </w:rPr>
            </w:pPr>
            <w:r w:rsidRPr="00FF1A78">
              <w:rPr>
                <w:sz w:val="16"/>
                <w:szCs w:val="16"/>
              </w:rPr>
              <w:t>Описание показателей</w:t>
            </w:r>
          </w:p>
        </w:tc>
      </w:tr>
      <w:tr w:rsidR="0050487C" w:rsidRPr="00FF1A78" w:rsidTr="00C35175">
        <w:trPr>
          <w:trHeight w:hRule="exact" w:val="306"/>
          <w:jc w:val="center"/>
        </w:trPr>
        <w:tc>
          <w:tcPr>
            <w:tcW w:w="414"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1</w:t>
            </w:r>
          </w:p>
        </w:tc>
        <w:tc>
          <w:tcPr>
            <w:tcW w:w="769"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2</w:t>
            </w:r>
          </w:p>
        </w:tc>
        <w:tc>
          <w:tcPr>
            <w:tcW w:w="1134"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3</w:t>
            </w:r>
          </w:p>
        </w:tc>
        <w:tc>
          <w:tcPr>
            <w:tcW w:w="1518"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4</w:t>
            </w:r>
          </w:p>
        </w:tc>
        <w:tc>
          <w:tcPr>
            <w:tcW w:w="2106"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5</w:t>
            </w:r>
          </w:p>
        </w:tc>
        <w:tc>
          <w:tcPr>
            <w:tcW w:w="1187"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6</w:t>
            </w:r>
          </w:p>
        </w:tc>
        <w:tc>
          <w:tcPr>
            <w:tcW w:w="1678"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7</w:t>
            </w:r>
          </w:p>
        </w:tc>
        <w:tc>
          <w:tcPr>
            <w:tcW w:w="3510" w:type="dxa"/>
            <w:tcBorders>
              <w:top w:val="single" w:sz="4" w:space="0" w:color="auto"/>
              <w:left w:val="single" w:sz="4" w:space="0" w:color="auto"/>
            </w:tcBorders>
            <w:shd w:val="clear" w:color="auto" w:fill="auto"/>
            <w:vAlign w:val="center"/>
          </w:tcPr>
          <w:p w:rsidR="0050487C" w:rsidRPr="00FF1A78" w:rsidRDefault="009904DC">
            <w:pPr>
              <w:pStyle w:val="a5"/>
              <w:spacing w:line="240" w:lineRule="auto"/>
              <w:jc w:val="center"/>
            </w:pPr>
            <w:r w:rsidRPr="00FF1A78">
              <w:t>8</w:t>
            </w:r>
          </w:p>
        </w:tc>
        <w:tc>
          <w:tcPr>
            <w:tcW w:w="3382" w:type="dxa"/>
            <w:tcBorders>
              <w:top w:val="single" w:sz="4" w:space="0" w:color="auto"/>
              <w:left w:val="single" w:sz="4" w:space="0" w:color="auto"/>
              <w:right w:val="single" w:sz="4" w:space="0" w:color="auto"/>
            </w:tcBorders>
            <w:shd w:val="clear" w:color="auto" w:fill="auto"/>
            <w:vAlign w:val="center"/>
          </w:tcPr>
          <w:p w:rsidR="0050487C" w:rsidRPr="00FF1A78" w:rsidRDefault="009904DC">
            <w:pPr>
              <w:pStyle w:val="a5"/>
              <w:spacing w:line="240" w:lineRule="auto"/>
              <w:jc w:val="center"/>
            </w:pPr>
            <w:r w:rsidRPr="00FF1A78">
              <w:t>9</w:t>
            </w:r>
          </w:p>
        </w:tc>
      </w:tr>
      <w:tr w:rsidR="005A3E15" w:rsidRPr="00FF1A78" w:rsidTr="00C35175">
        <w:trPr>
          <w:trHeight w:hRule="exact" w:val="2354"/>
          <w:jc w:val="center"/>
        </w:trPr>
        <w:tc>
          <w:tcPr>
            <w:tcW w:w="414" w:type="dxa"/>
            <w:tcBorders>
              <w:top w:val="single" w:sz="4" w:space="0" w:color="auto"/>
              <w:left w:val="single" w:sz="4" w:space="0" w:color="auto"/>
            </w:tcBorders>
            <w:shd w:val="clear" w:color="auto" w:fill="auto"/>
          </w:tcPr>
          <w:p w:rsidR="005A3E15" w:rsidRPr="00FF1A78" w:rsidRDefault="005A3E15" w:rsidP="005A3E15">
            <w:pPr>
              <w:pStyle w:val="a5"/>
              <w:spacing w:before="80" w:line="240" w:lineRule="auto"/>
              <w:jc w:val="center"/>
              <w:rPr>
                <w:sz w:val="16"/>
                <w:szCs w:val="16"/>
              </w:rPr>
            </w:pPr>
            <w:r w:rsidRPr="00FF1A78">
              <w:rPr>
                <w:sz w:val="16"/>
                <w:szCs w:val="16"/>
              </w:rPr>
              <w:t>1</w:t>
            </w:r>
          </w:p>
        </w:tc>
        <w:tc>
          <w:tcPr>
            <w:tcW w:w="769" w:type="dxa"/>
            <w:tcBorders>
              <w:top w:val="single" w:sz="4" w:space="0" w:color="auto"/>
              <w:left w:val="single" w:sz="4" w:space="0" w:color="auto"/>
            </w:tcBorders>
            <w:shd w:val="clear" w:color="auto" w:fill="auto"/>
          </w:tcPr>
          <w:p w:rsidR="005A3E15" w:rsidRPr="00FF1A78" w:rsidRDefault="00E26A58" w:rsidP="005A3E15">
            <w:pPr>
              <w:pStyle w:val="a5"/>
              <w:spacing w:before="80" w:line="240" w:lineRule="auto"/>
              <w:jc w:val="center"/>
              <w:rPr>
                <w:sz w:val="16"/>
                <w:szCs w:val="16"/>
              </w:rPr>
            </w:pPr>
            <w:r w:rsidRPr="00FF1A78">
              <w:rPr>
                <w:sz w:val="16"/>
                <w:szCs w:val="16"/>
              </w:rPr>
              <w:t>303</w:t>
            </w:r>
          </w:p>
        </w:tc>
        <w:tc>
          <w:tcPr>
            <w:tcW w:w="1134" w:type="dxa"/>
            <w:tcBorders>
              <w:top w:val="single" w:sz="4" w:space="0" w:color="auto"/>
              <w:left w:val="single" w:sz="4" w:space="0" w:color="auto"/>
            </w:tcBorders>
            <w:shd w:val="clear" w:color="auto" w:fill="auto"/>
          </w:tcPr>
          <w:p w:rsidR="005A3E15" w:rsidRPr="00FF1A78" w:rsidRDefault="00E26A58" w:rsidP="00022669">
            <w:pPr>
              <w:pStyle w:val="a5"/>
              <w:spacing w:before="80" w:line="254" w:lineRule="auto"/>
              <w:rPr>
                <w:sz w:val="16"/>
                <w:szCs w:val="16"/>
              </w:rPr>
            </w:pPr>
            <w:r w:rsidRPr="00FF1A78">
              <w:rPr>
                <w:sz w:val="16"/>
                <w:szCs w:val="16"/>
              </w:rPr>
              <w:t xml:space="preserve">Администрация </w:t>
            </w:r>
            <w:r w:rsidR="00022669" w:rsidRPr="00FF1A78">
              <w:rPr>
                <w:sz w:val="16"/>
                <w:szCs w:val="16"/>
              </w:rPr>
              <w:t xml:space="preserve">Новоегорьевского </w:t>
            </w:r>
            <w:r w:rsidRPr="00FF1A78">
              <w:rPr>
                <w:sz w:val="16"/>
                <w:szCs w:val="16"/>
              </w:rPr>
              <w:t>сельсовета</w:t>
            </w:r>
            <w:r w:rsidR="005A3E15" w:rsidRPr="00FF1A78">
              <w:rPr>
                <w:sz w:val="16"/>
                <w:szCs w:val="16"/>
              </w:rPr>
              <w:t xml:space="preserve"> Егорьевского района Алтайского края                  </w:t>
            </w:r>
          </w:p>
        </w:tc>
        <w:tc>
          <w:tcPr>
            <w:tcW w:w="1518" w:type="dxa"/>
            <w:tcBorders>
              <w:top w:val="single" w:sz="4" w:space="0" w:color="auto"/>
              <w:left w:val="single" w:sz="4" w:space="0" w:color="auto"/>
            </w:tcBorders>
            <w:shd w:val="clear" w:color="auto" w:fill="auto"/>
          </w:tcPr>
          <w:p w:rsidR="005A3E15" w:rsidRPr="00FF1A78" w:rsidRDefault="00E26A58" w:rsidP="005A3E15">
            <w:pPr>
              <w:pStyle w:val="a5"/>
              <w:spacing w:before="80" w:line="254" w:lineRule="auto"/>
              <w:rPr>
                <w:sz w:val="16"/>
                <w:szCs w:val="16"/>
              </w:rPr>
            </w:pPr>
            <w:r w:rsidRPr="00FF1A78">
              <w:rPr>
                <w:sz w:val="16"/>
                <w:szCs w:val="16"/>
              </w:rPr>
              <w:t>11105025100000120</w:t>
            </w:r>
          </w:p>
        </w:tc>
        <w:tc>
          <w:tcPr>
            <w:tcW w:w="2106" w:type="dxa"/>
            <w:tcBorders>
              <w:top w:val="single" w:sz="4" w:space="0" w:color="auto"/>
              <w:left w:val="single" w:sz="4" w:space="0" w:color="auto"/>
            </w:tcBorders>
            <w:shd w:val="clear" w:color="auto" w:fill="auto"/>
          </w:tcPr>
          <w:p w:rsidR="00E26A58" w:rsidRPr="00FF1A78" w:rsidRDefault="00710E88" w:rsidP="00E26A58">
            <w:pPr>
              <w:shd w:val="clear" w:color="auto" w:fill="FFFFFF"/>
              <w:rPr>
                <w:rFonts w:ascii="Times New Roman" w:eastAsia="Times New Roman" w:hAnsi="Times New Roman" w:cs="Times New Roman"/>
                <w:sz w:val="16"/>
                <w:szCs w:val="16"/>
                <w:lang w:bidi="ar-SA"/>
              </w:rPr>
            </w:pPr>
            <w:proofErr w:type="gramStart"/>
            <w:r w:rsidRPr="00FF1A78">
              <w:rPr>
                <w:rFonts w:ascii="Times New Roman" w:eastAsia="Times New Roman" w:hAnsi="Times New Roman" w:cs="Times New Roman"/>
                <w:sz w:val="16"/>
                <w:szCs w:val="16"/>
                <w:lang w:bidi="ar-SA"/>
              </w:rPr>
              <w:t>Д</w:t>
            </w:r>
            <w:r w:rsidR="00E26A58" w:rsidRPr="00FF1A78">
              <w:rPr>
                <w:rFonts w:ascii="Times New Roman" w:eastAsia="Times New Roman" w:hAnsi="Times New Roman" w:cs="Times New Roman"/>
                <w:sz w:val="16"/>
                <w:szCs w:val="16"/>
                <w:lang w:bidi="ar-SA"/>
              </w:rPr>
              <w:t>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w:t>
            </w:r>
            <w:r w:rsidRPr="00FF1A78">
              <w:rPr>
                <w:rFonts w:ascii="Times New Roman" w:eastAsia="Times New Roman" w:hAnsi="Times New Roman" w:cs="Times New Roman"/>
                <w:sz w:val="16"/>
                <w:szCs w:val="16"/>
                <w:lang w:bidi="ar-SA"/>
              </w:rPr>
              <w:t>жетных и автономных учреждений)</w:t>
            </w:r>
            <w:proofErr w:type="gramEnd"/>
          </w:p>
          <w:p w:rsidR="005A3E15" w:rsidRPr="00FF1A78" w:rsidRDefault="005A3E15" w:rsidP="00E01462">
            <w:pPr>
              <w:pStyle w:val="a5"/>
              <w:spacing w:before="80" w:line="257" w:lineRule="auto"/>
              <w:rPr>
                <w:sz w:val="16"/>
                <w:szCs w:val="16"/>
              </w:rPr>
            </w:pPr>
          </w:p>
        </w:tc>
        <w:tc>
          <w:tcPr>
            <w:tcW w:w="1187" w:type="dxa"/>
            <w:tcBorders>
              <w:top w:val="single" w:sz="4" w:space="0" w:color="auto"/>
              <w:left w:val="single" w:sz="4" w:space="0" w:color="auto"/>
            </w:tcBorders>
            <w:shd w:val="clear" w:color="auto" w:fill="auto"/>
          </w:tcPr>
          <w:p w:rsidR="005A3E15" w:rsidRPr="00FF1A78" w:rsidRDefault="005A3E15" w:rsidP="005A3E15">
            <w:pPr>
              <w:pStyle w:val="a5"/>
              <w:spacing w:before="80" w:line="254" w:lineRule="auto"/>
              <w:rPr>
                <w:sz w:val="16"/>
                <w:szCs w:val="16"/>
              </w:rPr>
            </w:pPr>
            <w:r w:rsidRPr="00FF1A78">
              <w:rPr>
                <w:sz w:val="16"/>
                <w:szCs w:val="16"/>
              </w:rPr>
              <w:t>Иной способ</w:t>
            </w:r>
          </w:p>
        </w:tc>
        <w:tc>
          <w:tcPr>
            <w:tcW w:w="1678" w:type="dxa"/>
            <w:tcBorders>
              <w:top w:val="single" w:sz="4" w:space="0" w:color="auto"/>
              <w:left w:val="single" w:sz="4" w:space="0" w:color="auto"/>
            </w:tcBorders>
            <w:shd w:val="clear" w:color="auto" w:fill="auto"/>
          </w:tcPr>
          <w:p w:rsidR="005A3E15" w:rsidRPr="00FF1A78" w:rsidRDefault="005A3E15" w:rsidP="005A3E15">
            <w:pPr>
              <w:pStyle w:val="a5"/>
              <w:spacing w:before="80" w:line="240" w:lineRule="auto"/>
              <w:rPr>
                <w:sz w:val="16"/>
                <w:szCs w:val="16"/>
              </w:rPr>
            </w:pPr>
          </w:p>
        </w:tc>
        <w:tc>
          <w:tcPr>
            <w:tcW w:w="3510" w:type="dxa"/>
            <w:tcBorders>
              <w:top w:val="single" w:sz="4" w:space="0" w:color="auto"/>
              <w:left w:val="single" w:sz="4" w:space="0" w:color="auto"/>
            </w:tcBorders>
            <w:shd w:val="clear" w:color="auto" w:fill="auto"/>
          </w:tcPr>
          <w:p w:rsidR="005A3E15" w:rsidRPr="00FF1A78" w:rsidRDefault="005A3E15" w:rsidP="005A3E15">
            <w:pPr>
              <w:pStyle w:val="a5"/>
              <w:spacing w:line="240" w:lineRule="auto"/>
              <w:jc w:val="both"/>
              <w:rPr>
                <w:sz w:val="16"/>
                <w:szCs w:val="16"/>
              </w:rPr>
            </w:pPr>
            <w:r w:rsidRPr="00FF1A78">
              <w:rPr>
                <w:sz w:val="16"/>
                <w:szCs w:val="16"/>
              </w:rPr>
              <w:t>Поступления не прогнозируются</w:t>
            </w:r>
          </w:p>
        </w:tc>
        <w:tc>
          <w:tcPr>
            <w:tcW w:w="3382" w:type="dxa"/>
            <w:tcBorders>
              <w:top w:val="single" w:sz="4" w:space="0" w:color="auto"/>
              <w:left w:val="single" w:sz="4" w:space="0" w:color="auto"/>
              <w:right w:val="single" w:sz="4" w:space="0" w:color="auto"/>
            </w:tcBorders>
            <w:shd w:val="clear" w:color="auto" w:fill="auto"/>
            <w:vAlign w:val="center"/>
          </w:tcPr>
          <w:p w:rsidR="005A3E15" w:rsidRPr="00FF1A78" w:rsidRDefault="005A3E15" w:rsidP="005A3E15">
            <w:pPr>
              <w:pStyle w:val="a5"/>
              <w:spacing w:line="259" w:lineRule="auto"/>
              <w:jc w:val="both"/>
              <w:rPr>
                <w:sz w:val="16"/>
                <w:szCs w:val="16"/>
              </w:rPr>
            </w:pPr>
          </w:p>
        </w:tc>
      </w:tr>
      <w:tr w:rsidR="005A3E15" w:rsidRPr="00FF1A78" w:rsidTr="00C35175">
        <w:trPr>
          <w:trHeight w:hRule="exact" w:val="2142"/>
          <w:jc w:val="center"/>
        </w:trPr>
        <w:tc>
          <w:tcPr>
            <w:tcW w:w="414" w:type="dxa"/>
            <w:tcBorders>
              <w:top w:val="single" w:sz="4" w:space="0" w:color="auto"/>
              <w:left w:val="single" w:sz="4" w:space="0" w:color="auto"/>
              <w:bottom w:val="single" w:sz="4" w:space="0" w:color="auto"/>
            </w:tcBorders>
            <w:shd w:val="clear" w:color="auto" w:fill="auto"/>
          </w:tcPr>
          <w:p w:rsidR="005A3E15" w:rsidRPr="00FF1A78" w:rsidRDefault="005A3E15" w:rsidP="005A3E15">
            <w:pPr>
              <w:pStyle w:val="a5"/>
              <w:spacing w:before="80" w:line="240" w:lineRule="auto"/>
              <w:jc w:val="center"/>
              <w:rPr>
                <w:sz w:val="16"/>
                <w:szCs w:val="16"/>
              </w:rPr>
            </w:pPr>
            <w:r w:rsidRPr="00FF1A78">
              <w:rPr>
                <w:sz w:val="16"/>
                <w:szCs w:val="16"/>
              </w:rPr>
              <w:t>2</w:t>
            </w:r>
          </w:p>
        </w:tc>
        <w:tc>
          <w:tcPr>
            <w:tcW w:w="769" w:type="dxa"/>
            <w:tcBorders>
              <w:top w:val="single" w:sz="4" w:space="0" w:color="auto"/>
              <w:left w:val="single" w:sz="4" w:space="0" w:color="auto"/>
              <w:bottom w:val="single" w:sz="4" w:space="0" w:color="auto"/>
            </w:tcBorders>
            <w:shd w:val="clear" w:color="auto" w:fill="auto"/>
          </w:tcPr>
          <w:p w:rsidR="005A3E15" w:rsidRPr="00FF1A78" w:rsidRDefault="00E26A58" w:rsidP="005A3E15">
            <w:pPr>
              <w:pStyle w:val="a5"/>
              <w:spacing w:before="80" w:line="240" w:lineRule="auto"/>
              <w:jc w:val="center"/>
              <w:rPr>
                <w:sz w:val="16"/>
                <w:szCs w:val="16"/>
              </w:rPr>
            </w:pPr>
            <w:r w:rsidRPr="00FF1A78">
              <w:rPr>
                <w:sz w:val="16"/>
                <w:szCs w:val="16"/>
              </w:rPr>
              <w:t>303</w:t>
            </w:r>
          </w:p>
        </w:tc>
        <w:tc>
          <w:tcPr>
            <w:tcW w:w="1134" w:type="dxa"/>
            <w:tcBorders>
              <w:top w:val="single" w:sz="4" w:space="0" w:color="auto"/>
              <w:left w:val="single" w:sz="4" w:space="0" w:color="auto"/>
              <w:bottom w:val="single" w:sz="4" w:space="0" w:color="auto"/>
            </w:tcBorders>
            <w:shd w:val="clear" w:color="auto" w:fill="auto"/>
          </w:tcPr>
          <w:p w:rsidR="005A3E15" w:rsidRPr="00FF1A78" w:rsidRDefault="00E26A58" w:rsidP="00E01462">
            <w:pPr>
              <w:pStyle w:val="a5"/>
              <w:spacing w:before="80"/>
              <w:rPr>
                <w:sz w:val="16"/>
                <w:szCs w:val="16"/>
              </w:rPr>
            </w:pPr>
            <w:r w:rsidRPr="00FF1A78">
              <w:rPr>
                <w:sz w:val="16"/>
                <w:szCs w:val="16"/>
              </w:rPr>
              <w:t xml:space="preserve">Администрация </w:t>
            </w:r>
            <w:r w:rsidR="00022669" w:rsidRPr="00FF1A78">
              <w:rPr>
                <w:sz w:val="16"/>
                <w:szCs w:val="16"/>
              </w:rPr>
              <w:t xml:space="preserve">Новоегорьевского </w:t>
            </w:r>
            <w:r w:rsidRPr="00FF1A78">
              <w:rPr>
                <w:sz w:val="16"/>
                <w:szCs w:val="16"/>
              </w:rPr>
              <w:t xml:space="preserve">сельсовета  Егорьевского района Алтайского края           </w:t>
            </w:r>
          </w:p>
        </w:tc>
        <w:tc>
          <w:tcPr>
            <w:tcW w:w="1518" w:type="dxa"/>
            <w:tcBorders>
              <w:top w:val="single" w:sz="4" w:space="0" w:color="auto"/>
              <w:left w:val="single" w:sz="4" w:space="0" w:color="auto"/>
              <w:bottom w:val="single" w:sz="4" w:space="0" w:color="auto"/>
            </w:tcBorders>
            <w:shd w:val="clear" w:color="auto" w:fill="auto"/>
          </w:tcPr>
          <w:p w:rsidR="005A3E15" w:rsidRPr="00FF1A78" w:rsidRDefault="00710E88" w:rsidP="005A3E15">
            <w:pPr>
              <w:pStyle w:val="a5"/>
              <w:spacing w:before="80" w:line="240" w:lineRule="auto"/>
              <w:rPr>
                <w:sz w:val="16"/>
                <w:szCs w:val="16"/>
              </w:rPr>
            </w:pPr>
            <w:r w:rsidRPr="00FF1A78">
              <w:rPr>
                <w:sz w:val="16"/>
                <w:szCs w:val="16"/>
              </w:rPr>
              <w:t>11105035100000120</w:t>
            </w:r>
          </w:p>
        </w:tc>
        <w:tc>
          <w:tcPr>
            <w:tcW w:w="2106" w:type="dxa"/>
            <w:tcBorders>
              <w:top w:val="single" w:sz="4" w:space="0" w:color="auto"/>
              <w:left w:val="single" w:sz="4" w:space="0" w:color="auto"/>
              <w:bottom w:val="single" w:sz="4" w:space="0" w:color="auto"/>
            </w:tcBorders>
            <w:shd w:val="clear" w:color="auto" w:fill="auto"/>
          </w:tcPr>
          <w:p w:rsidR="00710E88" w:rsidRPr="00FF1A78" w:rsidRDefault="00710E88" w:rsidP="00710E88">
            <w:pPr>
              <w:shd w:val="clear" w:color="auto" w:fill="FFFFFF"/>
              <w:rPr>
                <w:rFonts w:ascii="Times New Roman" w:hAnsi="Times New Roman" w:cs="Times New Roman"/>
                <w:sz w:val="16"/>
                <w:szCs w:val="16"/>
              </w:rPr>
            </w:pPr>
            <w:r w:rsidRPr="00FF1A78">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5A3E15" w:rsidRPr="00FF1A78" w:rsidRDefault="005A3E15" w:rsidP="00E01462">
            <w:pPr>
              <w:pStyle w:val="a5"/>
              <w:rPr>
                <w:sz w:val="16"/>
                <w:szCs w:val="16"/>
              </w:rPr>
            </w:pPr>
          </w:p>
        </w:tc>
        <w:tc>
          <w:tcPr>
            <w:tcW w:w="1187" w:type="dxa"/>
            <w:tcBorders>
              <w:top w:val="single" w:sz="4" w:space="0" w:color="auto"/>
              <w:left w:val="single" w:sz="4" w:space="0" w:color="auto"/>
              <w:bottom w:val="single" w:sz="4" w:space="0" w:color="auto"/>
            </w:tcBorders>
            <w:shd w:val="clear" w:color="auto" w:fill="auto"/>
          </w:tcPr>
          <w:p w:rsidR="005A3E15" w:rsidRPr="00FF1A78" w:rsidRDefault="0008109D" w:rsidP="005A3E15">
            <w:pPr>
              <w:pStyle w:val="a5"/>
              <w:spacing w:before="80" w:line="240" w:lineRule="auto"/>
              <w:jc w:val="center"/>
              <w:rPr>
                <w:sz w:val="16"/>
                <w:szCs w:val="16"/>
              </w:rPr>
            </w:pPr>
            <w:r w:rsidRPr="00FF1A78">
              <w:rPr>
                <w:sz w:val="16"/>
                <w:szCs w:val="16"/>
              </w:rPr>
              <w:t>Иной способ</w:t>
            </w:r>
          </w:p>
        </w:tc>
        <w:tc>
          <w:tcPr>
            <w:tcW w:w="1678" w:type="dxa"/>
            <w:tcBorders>
              <w:top w:val="single" w:sz="4" w:space="0" w:color="auto"/>
              <w:left w:val="single" w:sz="4" w:space="0" w:color="auto"/>
              <w:bottom w:val="single" w:sz="4" w:space="0" w:color="auto"/>
            </w:tcBorders>
            <w:shd w:val="clear" w:color="auto" w:fill="auto"/>
          </w:tcPr>
          <w:p w:rsidR="005A3E15" w:rsidRPr="00FF1A78" w:rsidRDefault="005A3E15" w:rsidP="00AE17FD">
            <w:pPr>
              <w:pStyle w:val="a5"/>
              <w:spacing w:before="80" w:line="240" w:lineRule="auto"/>
              <w:rPr>
                <w:sz w:val="16"/>
                <w:szCs w:val="16"/>
              </w:rPr>
            </w:pPr>
          </w:p>
        </w:tc>
        <w:tc>
          <w:tcPr>
            <w:tcW w:w="3510" w:type="dxa"/>
            <w:tcBorders>
              <w:top w:val="single" w:sz="4" w:space="0" w:color="auto"/>
              <w:left w:val="single" w:sz="4" w:space="0" w:color="auto"/>
              <w:bottom w:val="single" w:sz="4" w:space="0" w:color="auto"/>
            </w:tcBorders>
            <w:shd w:val="clear" w:color="auto" w:fill="auto"/>
          </w:tcPr>
          <w:p w:rsidR="005A3E15" w:rsidRPr="00FF1A78" w:rsidRDefault="00710E88" w:rsidP="005A3E15">
            <w:pPr>
              <w:pStyle w:val="a5"/>
              <w:spacing w:line="254" w:lineRule="auto"/>
              <w:jc w:val="both"/>
              <w:rPr>
                <w:sz w:val="16"/>
                <w:szCs w:val="16"/>
              </w:rPr>
            </w:pPr>
            <w:r w:rsidRPr="00FF1A78">
              <w:rPr>
                <w:sz w:val="16"/>
                <w:szCs w:val="16"/>
              </w:rPr>
              <w:t>Доходы поданному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AE17FD" w:rsidRPr="00FF1A78" w:rsidRDefault="00710E88" w:rsidP="00710E88">
            <w:pPr>
              <w:pStyle w:val="a5"/>
              <w:spacing w:line="257" w:lineRule="auto"/>
              <w:rPr>
                <w:sz w:val="16"/>
                <w:szCs w:val="16"/>
              </w:rPr>
            </w:pPr>
            <w:r w:rsidRPr="00FF1A78">
              <w:rPr>
                <w:sz w:val="16"/>
                <w:szCs w:val="16"/>
              </w:rPr>
              <w:t>Источник данных - бюджетная отчетность администрации</w:t>
            </w:r>
            <w:r w:rsidR="00C35175" w:rsidRPr="00FF1A78">
              <w:rPr>
                <w:sz w:val="16"/>
                <w:szCs w:val="16"/>
              </w:rPr>
              <w:t xml:space="preserve"> Новоегорьевского </w:t>
            </w:r>
            <w:r w:rsidRPr="00FF1A78">
              <w:rPr>
                <w:sz w:val="16"/>
                <w:szCs w:val="16"/>
              </w:rPr>
              <w:t xml:space="preserve">сельсовета  Егорьевского района Алтайского края                  </w:t>
            </w:r>
          </w:p>
        </w:tc>
      </w:tr>
    </w:tbl>
    <w:p w:rsidR="0050487C" w:rsidRPr="00FF1A78" w:rsidRDefault="009904DC">
      <w:pPr>
        <w:spacing w:line="1" w:lineRule="exact"/>
        <w:rPr>
          <w:rFonts w:ascii="Times New Roman" w:hAnsi="Times New Roman" w:cs="Times New Roman"/>
          <w:sz w:val="16"/>
          <w:szCs w:val="16"/>
        </w:rPr>
      </w:pPr>
      <w:r w:rsidRPr="00FF1A78">
        <w:rPr>
          <w:rFonts w:ascii="Times New Roman" w:hAnsi="Times New Roman" w:cs="Times New Roman"/>
          <w:sz w:val="16"/>
          <w:szCs w:val="16"/>
        </w:rPr>
        <w:br w:type="page"/>
      </w:r>
    </w:p>
    <w:p w:rsidR="0050487C" w:rsidRPr="00FF1A78" w:rsidRDefault="009904DC">
      <w:pPr>
        <w:pStyle w:val="a7"/>
        <w:rPr>
          <w:rFonts w:ascii="Times New Roman" w:hAnsi="Times New Roman" w:cs="Times New Roman"/>
          <w:sz w:val="16"/>
          <w:szCs w:val="16"/>
        </w:rPr>
      </w:pPr>
      <w:r w:rsidRPr="00FF1A78">
        <w:rPr>
          <w:rFonts w:ascii="Times New Roman" w:hAnsi="Times New Roman" w:cs="Times New Roman"/>
          <w:sz w:val="16"/>
          <w:szCs w:val="16"/>
        </w:rPr>
        <w:lastRenderedPageBreak/>
        <w:t>8</w:t>
      </w:r>
    </w:p>
    <w:tbl>
      <w:tblPr>
        <w:tblOverlap w:val="never"/>
        <w:tblW w:w="0" w:type="auto"/>
        <w:jc w:val="center"/>
        <w:tblInd w:w="-9" w:type="dxa"/>
        <w:tblLayout w:type="fixed"/>
        <w:tblCellMar>
          <w:left w:w="10" w:type="dxa"/>
          <w:right w:w="10" w:type="dxa"/>
        </w:tblCellMar>
        <w:tblLook w:val="0000"/>
      </w:tblPr>
      <w:tblGrid>
        <w:gridCol w:w="423"/>
        <w:gridCol w:w="677"/>
        <w:gridCol w:w="1168"/>
        <w:gridCol w:w="1418"/>
        <w:gridCol w:w="2126"/>
        <w:gridCol w:w="1134"/>
        <w:gridCol w:w="1701"/>
        <w:gridCol w:w="3544"/>
        <w:gridCol w:w="3201"/>
      </w:tblGrid>
      <w:tr w:rsidR="00D37CA6" w:rsidRPr="00FF1A78" w:rsidTr="006706C3">
        <w:trPr>
          <w:trHeight w:hRule="exact" w:val="1825"/>
          <w:jc w:val="center"/>
        </w:trPr>
        <w:tc>
          <w:tcPr>
            <w:tcW w:w="423" w:type="dxa"/>
            <w:tcBorders>
              <w:top w:val="single" w:sz="4" w:space="0" w:color="auto"/>
              <w:left w:val="single" w:sz="4" w:space="0" w:color="auto"/>
            </w:tcBorders>
            <w:shd w:val="clear" w:color="auto" w:fill="auto"/>
          </w:tcPr>
          <w:p w:rsidR="00D37CA6" w:rsidRPr="00FF1A78" w:rsidRDefault="006706C3">
            <w:pPr>
              <w:pStyle w:val="a5"/>
              <w:spacing w:before="80" w:line="240" w:lineRule="auto"/>
              <w:jc w:val="center"/>
              <w:rPr>
                <w:sz w:val="16"/>
                <w:szCs w:val="16"/>
              </w:rPr>
            </w:pPr>
            <w:r w:rsidRPr="00FF1A78">
              <w:rPr>
                <w:sz w:val="16"/>
                <w:szCs w:val="16"/>
              </w:rPr>
              <w:t>3</w:t>
            </w:r>
          </w:p>
        </w:tc>
        <w:tc>
          <w:tcPr>
            <w:tcW w:w="677" w:type="dxa"/>
            <w:tcBorders>
              <w:top w:val="single" w:sz="4" w:space="0" w:color="auto"/>
              <w:left w:val="single" w:sz="4" w:space="0" w:color="auto"/>
            </w:tcBorders>
            <w:shd w:val="clear" w:color="auto" w:fill="auto"/>
          </w:tcPr>
          <w:p w:rsidR="00D37CA6" w:rsidRPr="00FF1A78" w:rsidRDefault="00710E88">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tcBorders>
            <w:shd w:val="clear" w:color="auto" w:fill="auto"/>
          </w:tcPr>
          <w:p w:rsidR="00D37CA6" w:rsidRPr="00FF1A78" w:rsidRDefault="00710E88" w:rsidP="00E01462">
            <w:pPr>
              <w:pStyle w:val="a5"/>
              <w:spacing w:before="80" w:line="257" w:lineRule="auto"/>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 xml:space="preserve">сельсовета  Егорьевского района Алтайского края           </w:t>
            </w:r>
          </w:p>
        </w:tc>
        <w:tc>
          <w:tcPr>
            <w:tcW w:w="1418" w:type="dxa"/>
            <w:tcBorders>
              <w:top w:val="single" w:sz="4" w:space="0" w:color="auto"/>
              <w:left w:val="single" w:sz="4" w:space="0" w:color="auto"/>
            </w:tcBorders>
            <w:shd w:val="clear" w:color="auto" w:fill="auto"/>
          </w:tcPr>
          <w:p w:rsidR="00D37CA6" w:rsidRPr="00FF1A78" w:rsidRDefault="00FF59E0">
            <w:pPr>
              <w:pStyle w:val="a5"/>
              <w:spacing w:before="80" w:line="240" w:lineRule="auto"/>
              <w:rPr>
                <w:sz w:val="16"/>
                <w:szCs w:val="16"/>
              </w:rPr>
            </w:pPr>
            <w:r w:rsidRPr="00FF1A78">
              <w:rPr>
                <w:sz w:val="16"/>
                <w:szCs w:val="16"/>
              </w:rPr>
              <w:t>11301995100000130</w:t>
            </w:r>
          </w:p>
        </w:tc>
        <w:tc>
          <w:tcPr>
            <w:tcW w:w="2126" w:type="dxa"/>
            <w:tcBorders>
              <w:top w:val="single" w:sz="4" w:space="0" w:color="auto"/>
              <w:left w:val="single" w:sz="4" w:space="0" w:color="auto"/>
            </w:tcBorders>
            <w:shd w:val="clear" w:color="auto" w:fill="auto"/>
          </w:tcPr>
          <w:p w:rsidR="00FF59E0" w:rsidRPr="00FF1A78" w:rsidRDefault="00FF59E0" w:rsidP="00FF59E0">
            <w:pPr>
              <w:pStyle w:val="1"/>
              <w:tabs>
                <w:tab w:val="left" w:pos="1051"/>
              </w:tabs>
              <w:ind w:firstLine="0"/>
              <w:jc w:val="both"/>
              <w:rPr>
                <w:sz w:val="16"/>
                <w:szCs w:val="16"/>
              </w:rPr>
            </w:pPr>
            <w:r w:rsidRPr="00FF1A78">
              <w:rPr>
                <w:sz w:val="16"/>
                <w:szCs w:val="16"/>
              </w:rPr>
              <w:t>Прочие доходы от оказания платных услуг (работ) получателями средств</w:t>
            </w:r>
            <w:r w:rsidR="00C35175" w:rsidRPr="00FF1A78">
              <w:rPr>
                <w:sz w:val="16"/>
                <w:szCs w:val="16"/>
              </w:rPr>
              <w:t xml:space="preserve"> </w:t>
            </w:r>
            <w:r w:rsidRPr="00FF1A78">
              <w:rPr>
                <w:sz w:val="16"/>
                <w:szCs w:val="16"/>
              </w:rPr>
              <w:t>бюджетов сельских поселений</w:t>
            </w:r>
          </w:p>
          <w:p w:rsidR="00D37CA6" w:rsidRPr="00FF1A78" w:rsidRDefault="00D37CA6" w:rsidP="00E01462">
            <w:pPr>
              <w:pStyle w:val="a5"/>
              <w:spacing w:before="80" w:line="257" w:lineRule="auto"/>
              <w:rPr>
                <w:sz w:val="16"/>
                <w:szCs w:val="16"/>
              </w:rPr>
            </w:pPr>
          </w:p>
        </w:tc>
        <w:tc>
          <w:tcPr>
            <w:tcW w:w="1134" w:type="dxa"/>
            <w:tcBorders>
              <w:top w:val="single" w:sz="4" w:space="0" w:color="auto"/>
              <w:left w:val="single" w:sz="4" w:space="0" w:color="auto"/>
            </w:tcBorders>
            <w:shd w:val="clear" w:color="auto" w:fill="auto"/>
          </w:tcPr>
          <w:p w:rsidR="00D37CA6" w:rsidRPr="00FF1A78" w:rsidRDefault="00FF59E0" w:rsidP="00FF59E0">
            <w:pPr>
              <w:pStyle w:val="a5"/>
              <w:spacing w:before="80" w:line="254" w:lineRule="auto"/>
              <w:rPr>
                <w:sz w:val="16"/>
                <w:szCs w:val="16"/>
              </w:rPr>
            </w:pPr>
            <w:r w:rsidRPr="00FF1A78">
              <w:rPr>
                <w:sz w:val="16"/>
                <w:szCs w:val="16"/>
              </w:rPr>
              <w:t>Иной способ</w:t>
            </w:r>
          </w:p>
        </w:tc>
        <w:tc>
          <w:tcPr>
            <w:tcW w:w="1701" w:type="dxa"/>
            <w:tcBorders>
              <w:top w:val="single" w:sz="4" w:space="0" w:color="auto"/>
              <w:left w:val="single" w:sz="4" w:space="0" w:color="auto"/>
            </w:tcBorders>
            <w:shd w:val="clear" w:color="auto" w:fill="auto"/>
          </w:tcPr>
          <w:p w:rsidR="00D37CA6" w:rsidRPr="00FF1A78" w:rsidRDefault="00D37CA6" w:rsidP="00C8136B">
            <w:pPr>
              <w:rPr>
                <w:rFonts w:ascii="Times New Roman" w:hAnsi="Times New Roman" w:cs="Times New Roman"/>
                <w:sz w:val="16"/>
                <w:szCs w:val="16"/>
                <w:lang w:val="en-US"/>
              </w:rPr>
            </w:pPr>
          </w:p>
        </w:tc>
        <w:tc>
          <w:tcPr>
            <w:tcW w:w="3544" w:type="dxa"/>
            <w:tcBorders>
              <w:top w:val="single" w:sz="4" w:space="0" w:color="auto"/>
              <w:left w:val="single" w:sz="4" w:space="0" w:color="auto"/>
            </w:tcBorders>
            <w:shd w:val="clear" w:color="auto" w:fill="auto"/>
          </w:tcPr>
          <w:p w:rsidR="00D37CA6" w:rsidRPr="00FF1A78" w:rsidRDefault="00FF59E0" w:rsidP="006706C3">
            <w:pPr>
              <w:pStyle w:val="a5"/>
              <w:spacing w:line="240" w:lineRule="auto"/>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1" w:type="dxa"/>
            <w:tcBorders>
              <w:top w:val="single" w:sz="4" w:space="0" w:color="auto"/>
              <w:left w:val="single" w:sz="4" w:space="0" w:color="auto"/>
              <w:right w:val="single" w:sz="4" w:space="0" w:color="auto"/>
            </w:tcBorders>
            <w:shd w:val="clear" w:color="auto" w:fill="auto"/>
          </w:tcPr>
          <w:p w:rsidR="00C8136B" w:rsidRPr="00FF1A78" w:rsidRDefault="00FF59E0" w:rsidP="00C8136B">
            <w:pPr>
              <w:pStyle w:val="a5"/>
              <w:spacing w:line="266" w:lineRule="auto"/>
              <w:rPr>
                <w:sz w:val="16"/>
                <w:szCs w:val="16"/>
              </w:rPr>
            </w:pPr>
            <w:r w:rsidRPr="00FF1A78">
              <w:rPr>
                <w:sz w:val="16"/>
                <w:szCs w:val="16"/>
              </w:rPr>
              <w:t>Источник данных - бюджетная отчетность администрации</w:t>
            </w:r>
            <w:r w:rsidR="00C35175" w:rsidRPr="00FF1A78">
              <w:rPr>
                <w:sz w:val="16"/>
                <w:szCs w:val="16"/>
              </w:rPr>
              <w:t xml:space="preserve"> Новоегорьевского </w:t>
            </w:r>
            <w:r w:rsidRPr="00FF1A78">
              <w:rPr>
                <w:sz w:val="16"/>
                <w:szCs w:val="16"/>
              </w:rPr>
              <w:t xml:space="preserve">сельсовета  Егорьевского района Алтайского края                  </w:t>
            </w:r>
          </w:p>
        </w:tc>
      </w:tr>
      <w:tr w:rsidR="0050487C" w:rsidRPr="00FF1A78" w:rsidTr="00A83F13">
        <w:trPr>
          <w:trHeight w:hRule="exact" w:val="1851"/>
          <w:jc w:val="center"/>
        </w:trPr>
        <w:tc>
          <w:tcPr>
            <w:tcW w:w="423" w:type="dxa"/>
            <w:tcBorders>
              <w:top w:val="single" w:sz="4" w:space="0" w:color="auto"/>
              <w:left w:val="single" w:sz="4" w:space="0" w:color="auto"/>
            </w:tcBorders>
            <w:shd w:val="clear" w:color="auto" w:fill="auto"/>
          </w:tcPr>
          <w:p w:rsidR="0050487C" w:rsidRPr="00FF1A78" w:rsidRDefault="006706C3">
            <w:pPr>
              <w:pStyle w:val="a5"/>
              <w:spacing w:before="80" w:line="240" w:lineRule="auto"/>
              <w:jc w:val="center"/>
              <w:rPr>
                <w:sz w:val="16"/>
                <w:szCs w:val="16"/>
              </w:rPr>
            </w:pPr>
            <w:r w:rsidRPr="00FF1A78">
              <w:rPr>
                <w:sz w:val="16"/>
                <w:szCs w:val="16"/>
              </w:rPr>
              <w:t>4</w:t>
            </w:r>
          </w:p>
        </w:tc>
        <w:tc>
          <w:tcPr>
            <w:tcW w:w="677" w:type="dxa"/>
            <w:tcBorders>
              <w:top w:val="single" w:sz="4" w:space="0" w:color="auto"/>
              <w:left w:val="single" w:sz="4" w:space="0" w:color="auto"/>
            </w:tcBorders>
            <w:shd w:val="clear" w:color="auto" w:fill="auto"/>
          </w:tcPr>
          <w:p w:rsidR="0050487C"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tcBorders>
            <w:shd w:val="clear" w:color="auto" w:fill="auto"/>
          </w:tcPr>
          <w:p w:rsidR="0050487C" w:rsidRPr="00FF1A78" w:rsidRDefault="00A83F13" w:rsidP="00E01462">
            <w:pPr>
              <w:pStyle w:val="a5"/>
              <w:spacing w:before="80" w:line="240" w:lineRule="auto"/>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tcBorders>
            <w:shd w:val="clear" w:color="auto" w:fill="auto"/>
          </w:tcPr>
          <w:p w:rsidR="0050487C" w:rsidRPr="00FF1A78" w:rsidRDefault="00A83F13" w:rsidP="00B51132">
            <w:pPr>
              <w:pStyle w:val="a5"/>
              <w:spacing w:before="80" w:line="240" w:lineRule="auto"/>
              <w:rPr>
                <w:sz w:val="16"/>
                <w:szCs w:val="16"/>
              </w:rPr>
            </w:pPr>
            <w:r w:rsidRPr="00FF1A78">
              <w:rPr>
                <w:sz w:val="16"/>
                <w:szCs w:val="16"/>
              </w:rPr>
              <w:t>11401050100000410</w:t>
            </w:r>
          </w:p>
        </w:tc>
        <w:tc>
          <w:tcPr>
            <w:tcW w:w="2126" w:type="dxa"/>
            <w:tcBorders>
              <w:top w:val="single" w:sz="4" w:space="0" w:color="auto"/>
              <w:left w:val="single" w:sz="4" w:space="0" w:color="auto"/>
            </w:tcBorders>
            <w:shd w:val="clear" w:color="auto" w:fill="auto"/>
          </w:tcPr>
          <w:p w:rsidR="0050487C" w:rsidRPr="00FF1A78" w:rsidRDefault="00A83F13" w:rsidP="00E01462">
            <w:pPr>
              <w:pStyle w:val="a5"/>
              <w:spacing w:line="257" w:lineRule="auto"/>
              <w:rPr>
                <w:sz w:val="16"/>
                <w:szCs w:val="16"/>
              </w:rPr>
            </w:pPr>
            <w:r w:rsidRPr="00FF1A78">
              <w:rPr>
                <w:sz w:val="16"/>
                <w:szCs w:val="16"/>
              </w:rPr>
              <w:t>Доходы от продажи квартир, находящихся в</w:t>
            </w:r>
            <w:r w:rsidRPr="00FF1A78">
              <w:rPr>
                <w:sz w:val="28"/>
                <w:szCs w:val="28"/>
              </w:rPr>
              <w:t xml:space="preserve"> </w:t>
            </w:r>
            <w:r w:rsidRPr="00FF1A78">
              <w:rPr>
                <w:sz w:val="16"/>
                <w:szCs w:val="16"/>
              </w:rPr>
              <w:t>собственности сельских поселений</w:t>
            </w:r>
          </w:p>
        </w:tc>
        <w:tc>
          <w:tcPr>
            <w:tcW w:w="1134" w:type="dxa"/>
            <w:tcBorders>
              <w:top w:val="single" w:sz="4" w:space="0" w:color="auto"/>
              <w:left w:val="single" w:sz="4" w:space="0" w:color="auto"/>
            </w:tcBorders>
            <w:shd w:val="clear" w:color="auto" w:fill="auto"/>
          </w:tcPr>
          <w:p w:rsidR="0050487C" w:rsidRPr="00FF1A78" w:rsidRDefault="00A83F13">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tcBorders>
            <w:shd w:val="clear" w:color="auto" w:fill="auto"/>
          </w:tcPr>
          <w:p w:rsidR="0050487C" w:rsidRPr="00FF1A78" w:rsidRDefault="0050487C">
            <w:pPr>
              <w:rPr>
                <w:rFonts w:ascii="Times New Roman" w:hAnsi="Times New Roman" w:cs="Times New Roman"/>
                <w:sz w:val="16"/>
                <w:szCs w:val="16"/>
                <w:highlight w:val="yellow"/>
              </w:rPr>
            </w:pPr>
          </w:p>
        </w:tc>
        <w:tc>
          <w:tcPr>
            <w:tcW w:w="3544" w:type="dxa"/>
            <w:tcBorders>
              <w:top w:val="single" w:sz="4" w:space="0" w:color="auto"/>
              <w:left w:val="single" w:sz="4" w:space="0" w:color="auto"/>
            </w:tcBorders>
            <w:shd w:val="clear" w:color="auto" w:fill="auto"/>
          </w:tcPr>
          <w:p w:rsidR="0050487C" w:rsidRPr="00FF1A78" w:rsidRDefault="00A83F13">
            <w:pPr>
              <w:pStyle w:val="a5"/>
              <w:spacing w:before="80" w:line="257" w:lineRule="auto"/>
              <w:jc w:val="both"/>
              <w:rPr>
                <w:sz w:val="16"/>
                <w:szCs w:val="16"/>
                <w:highlight w:val="yellow"/>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1" w:type="dxa"/>
            <w:tcBorders>
              <w:top w:val="single" w:sz="4" w:space="0" w:color="auto"/>
              <w:left w:val="single" w:sz="4" w:space="0" w:color="auto"/>
              <w:right w:val="single" w:sz="4" w:space="0" w:color="auto"/>
            </w:tcBorders>
            <w:shd w:val="clear" w:color="auto" w:fill="auto"/>
          </w:tcPr>
          <w:p w:rsidR="00A83F13" w:rsidRPr="00FF1A78" w:rsidRDefault="00A83F13" w:rsidP="00A83F13">
            <w:pPr>
              <w:pStyle w:val="a5"/>
              <w:spacing w:line="262" w:lineRule="auto"/>
              <w:rPr>
                <w:sz w:val="16"/>
                <w:szCs w:val="16"/>
              </w:rPr>
            </w:pPr>
            <w:r w:rsidRPr="00FF1A78">
              <w:rPr>
                <w:sz w:val="16"/>
                <w:szCs w:val="16"/>
              </w:rPr>
              <w:t xml:space="preserve">Источник данных - бюджетная отчетность администрации Новоегорьевского сельсовета  Егорьевского района Алтайского края              </w:t>
            </w:r>
          </w:p>
          <w:p w:rsidR="0050487C" w:rsidRPr="00FF1A78" w:rsidRDefault="00A83F13" w:rsidP="00A83F13">
            <w:pPr>
              <w:pStyle w:val="a5"/>
              <w:spacing w:line="262" w:lineRule="auto"/>
              <w:rPr>
                <w:sz w:val="16"/>
                <w:szCs w:val="16"/>
                <w:highlight w:val="yellow"/>
              </w:rPr>
            </w:pPr>
            <w:r w:rsidRPr="00FF1A78">
              <w:rPr>
                <w:sz w:val="16"/>
                <w:szCs w:val="16"/>
              </w:rPr>
              <w:t xml:space="preserve">    </w:t>
            </w:r>
          </w:p>
        </w:tc>
      </w:tr>
      <w:tr w:rsidR="0050487C" w:rsidRPr="00FF1A78" w:rsidTr="006706C3">
        <w:trPr>
          <w:trHeight w:hRule="exact" w:val="2402"/>
          <w:jc w:val="center"/>
        </w:trPr>
        <w:tc>
          <w:tcPr>
            <w:tcW w:w="423" w:type="dxa"/>
            <w:tcBorders>
              <w:top w:val="single" w:sz="4" w:space="0" w:color="auto"/>
              <w:left w:val="single" w:sz="4" w:space="0" w:color="auto"/>
              <w:bottom w:val="single" w:sz="4" w:space="0" w:color="auto"/>
            </w:tcBorders>
            <w:shd w:val="clear" w:color="auto" w:fill="auto"/>
          </w:tcPr>
          <w:p w:rsidR="0050487C" w:rsidRPr="00FF1A78" w:rsidRDefault="006706C3">
            <w:pPr>
              <w:pStyle w:val="a5"/>
              <w:spacing w:before="80" w:line="240" w:lineRule="auto"/>
              <w:jc w:val="center"/>
              <w:rPr>
                <w:sz w:val="16"/>
                <w:szCs w:val="16"/>
              </w:rPr>
            </w:pPr>
            <w:r w:rsidRPr="00FF1A78">
              <w:rPr>
                <w:sz w:val="16"/>
                <w:szCs w:val="16"/>
              </w:rPr>
              <w:t>5</w:t>
            </w:r>
          </w:p>
        </w:tc>
        <w:tc>
          <w:tcPr>
            <w:tcW w:w="677" w:type="dxa"/>
            <w:tcBorders>
              <w:top w:val="single" w:sz="4" w:space="0" w:color="auto"/>
              <w:left w:val="single" w:sz="4" w:space="0" w:color="auto"/>
              <w:bottom w:val="single" w:sz="4" w:space="0" w:color="auto"/>
            </w:tcBorders>
            <w:shd w:val="clear" w:color="auto" w:fill="auto"/>
          </w:tcPr>
          <w:p w:rsidR="0050487C" w:rsidRPr="00FF1A78" w:rsidRDefault="00B51132">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50487C" w:rsidRPr="00FF1A78" w:rsidRDefault="00B51132" w:rsidP="00E01462">
            <w:pPr>
              <w:pStyle w:val="a5"/>
              <w:spacing w:before="80"/>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 xml:space="preserve">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50487C" w:rsidRPr="00FF1A78" w:rsidRDefault="00B51132" w:rsidP="00E01462">
            <w:pPr>
              <w:pStyle w:val="a5"/>
              <w:spacing w:before="80" w:line="240" w:lineRule="auto"/>
              <w:rPr>
                <w:sz w:val="16"/>
                <w:szCs w:val="16"/>
              </w:rPr>
            </w:pPr>
            <w:r w:rsidRPr="00FF1A78">
              <w:rPr>
                <w:sz w:val="16"/>
                <w:szCs w:val="16"/>
              </w:rPr>
              <w:t>11402053100000410</w:t>
            </w:r>
          </w:p>
        </w:tc>
        <w:tc>
          <w:tcPr>
            <w:tcW w:w="2126" w:type="dxa"/>
            <w:tcBorders>
              <w:top w:val="single" w:sz="4" w:space="0" w:color="auto"/>
              <w:left w:val="single" w:sz="4" w:space="0" w:color="auto"/>
              <w:bottom w:val="single" w:sz="4" w:space="0" w:color="auto"/>
            </w:tcBorders>
            <w:shd w:val="clear" w:color="auto" w:fill="auto"/>
          </w:tcPr>
          <w:p w:rsidR="0050487C" w:rsidRPr="00FF1A78" w:rsidRDefault="00E01462" w:rsidP="00E01462">
            <w:pPr>
              <w:pStyle w:val="a5"/>
              <w:spacing w:line="254" w:lineRule="auto"/>
              <w:rPr>
                <w:sz w:val="16"/>
                <w:szCs w:val="16"/>
              </w:rPr>
            </w:pPr>
            <w:r w:rsidRPr="00FF1A78">
              <w:rPr>
                <w:sz w:val="16"/>
                <w:szCs w:val="16"/>
              </w:rPr>
              <w:t>Доходы от реализации иного имущества, находящегося в соб</w:t>
            </w:r>
            <w:r w:rsidR="00B51132" w:rsidRPr="00FF1A78">
              <w:rPr>
                <w:sz w:val="16"/>
                <w:szCs w:val="16"/>
              </w:rPr>
              <w:t>ственности поселений</w:t>
            </w:r>
            <w:r w:rsidRPr="00FF1A78">
              <w:rPr>
                <w:sz w:val="16"/>
                <w:szCs w:val="16"/>
              </w:rPr>
              <w:t xml:space="preserve"> (за исключением имущества муниципальных бюджетных и автономных учреждений, а так же имущества муниципальных унитарных предприятий, в том числе казанных),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tcBorders>
            <w:shd w:val="clear" w:color="auto" w:fill="auto"/>
          </w:tcPr>
          <w:p w:rsidR="0050487C" w:rsidRPr="00FF1A78" w:rsidRDefault="009904DC">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50487C" w:rsidRPr="00FF1A78" w:rsidRDefault="0050487C">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50487C" w:rsidRPr="00FF1A78" w:rsidRDefault="00E01462">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B51132">
            <w:pPr>
              <w:pStyle w:val="a5"/>
              <w:spacing w:line="262" w:lineRule="auto"/>
              <w:rPr>
                <w:sz w:val="16"/>
                <w:szCs w:val="16"/>
              </w:rPr>
            </w:pPr>
            <w:r w:rsidRPr="00FF1A78">
              <w:rPr>
                <w:sz w:val="16"/>
                <w:szCs w:val="16"/>
              </w:rPr>
              <w:t>Источник данных - бюджетная отчетность администрации</w:t>
            </w:r>
            <w:r w:rsidR="00C35175" w:rsidRPr="00FF1A78">
              <w:rPr>
                <w:sz w:val="16"/>
                <w:szCs w:val="16"/>
              </w:rPr>
              <w:t xml:space="preserve"> Новоегорьевского </w:t>
            </w:r>
            <w:r w:rsidRPr="00FF1A78">
              <w:rPr>
                <w:sz w:val="16"/>
                <w:szCs w:val="16"/>
              </w:rPr>
              <w:t xml:space="preserve">сельсовета  Егорьевского района Алтайского края              </w:t>
            </w:r>
          </w:p>
          <w:p w:rsidR="0050487C" w:rsidRPr="00FF1A78" w:rsidRDefault="00B51132">
            <w:pPr>
              <w:pStyle w:val="a5"/>
              <w:spacing w:line="262" w:lineRule="auto"/>
              <w:rPr>
                <w:sz w:val="16"/>
                <w:szCs w:val="16"/>
              </w:rPr>
            </w:pPr>
            <w:r w:rsidRPr="00FF1A78">
              <w:rPr>
                <w:sz w:val="16"/>
                <w:szCs w:val="16"/>
              </w:rPr>
              <w:t xml:space="preserve">    </w:t>
            </w:r>
          </w:p>
        </w:tc>
      </w:tr>
      <w:tr w:rsidR="00A83F13" w:rsidRPr="00FF1A78" w:rsidTr="006706C3">
        <w:trPr>
          <w:trHeight w:hRule="exact" w:val="1841"/>
          <w:jc w:val="center"/>
        </w:trPr>
        <w:tc>
          <w:tcPr>
            <w:tcW w:w="423" w:type="dxa"/>
            <w:tcBorders>
              <w:top w:val="single" w:sz="4" w:space="0" w:color="auto"/>
              <w:left w:val="single" w:sz="4" w:space="0" w:color="auto"/>
              <w:bottom w:val="single" w:sz="4" w:space="0" w:color="auto"/>
            </w:tcBorders>
            <w:shd w:val="clear" w:color="auto" w:fill="auto"/>
          </w:tcPr>
          <w:p w:rsidR="00A83F13" w:rsidRPr="00FF1A78" w:rsidRDefault="006706C3">
            <w:pPr>
              <w:pStyle w:val="a5"/>
              <w:spacing w:before="80" w:line="240" w:lineRule="auto"/>
              <w:jc w:val="center"/>
              <w:rPr>
                <w:sz w:val="16"/>
                <w:szCs w:val="16"/>
              </w:rPr>
            </w:pPr>
            <w:r w:rsidRPr="00FF1A78">
              <w:rPr>
                <w:sz w:val="16"/>
                <w:szCs w:val="16"/>
              </w:rPr>
              <w:t>6</w:t>
            </w:r>
          </w:p>
        </w:tc>
        <w:tc>
          <w:tcPr>
            <w:tcW w:w="677"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line="240" w:lineRule="auto"/>
              <w:rPr>
                <w:sz w:val="16"/>
                <w:szCs w:val="16"/>
              </w:rPr>
            </w:pPr>
            <w:r w:rsidRPr="00FF1A78">
              <w:rPr>
                <w:sz w:val="16"/>
                <w:szCs w:val="16"/>
              </w:rPr>
              <w:t>11406025100000430</w:t>
            </w:r>
          </w:p>
        </w:tc>
        <w:tc>
          <w:tcPr>
            <w:tcW w:w="2126"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line="254" w:lineRule="auto"/>
              <w:rPr>
                <w:sz w:val="16"/>
                <w:szCs w:val="16"/>
              </w:rPr>
            </w:pPr>
            <w:r w:rsidRPr="00FF1A78">
              <w:rPr>
                <w:sz w:val="16"/>
                <w:szCs w:val="16"/>
              </w:rPr>
              <w:t>Доходы от продажи земельных участков, находящихся в собственности сельских</w:t>
            </w:r>
            <w:r w:rsidRPr="00FF1A78">
              <w:rPr>
                <w:sz w:val="28"/>
                <w:szCs w:val="28"/>
              </w:rPr>
              <w:t xml:space="preserve"> </w:t>
            </w:r>
            <w:r w:rsidRPr="00FF1A78">
              <w:rPr>
                <w:sz w:val="16"/>
                <w:szCs w:val="16"/>
              </w:rPr>
              <w:t>поселений (за исключением земельных участков муниципальных</w:t>
            </w:r>
            <w:r w:rsidRPr="00FF1A78">
              <w:rPr>
                <w:sz w:val="28"/>
                <w:szCs w:val="28"/>
              </w:rPr>
              <w:t xml:space="preserve"> </w:t>
            </w:r>
            <w:r w:rsidRPr="00FF1A78">
              <w:rPr>
                <w:sz w:val="16"/>
                <w:szCs w:val="16"/>
              </w:rPr>
              <w:t>бюджетных и автономных учреждений)</w:t>
            </w:r>
          </w:p>
        </w:tc>
        <w:tc>
          <w:tcPr>
            <w:tcW w:w="113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A83F13" w:rsidRPr="00FF1A78" w:rsidRDefault="00A83F13">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A83F13" w:rsidP="00631550">
            <w:pPr>
              <w:pStyle w:val="a5"/>
              <w:spacing w:line="262" w:lineRule="auto"/>
              <w:rPr>
                <w:sz w:val="16"/>
                <w:szCs w:val="16"/>
              </w:rPr>
            </w:pPr>
            <w:r w:rsidRPr="00FF1A78">
              <w:rPr>
                <w:sz w:val="16"/>
                <w:szCs w:val="16"/>
              </w:rPr>
              <w:t xml:space="preserve">Источник данных - бюджетная отчетность администрации Новоегорьевского сельсовета  Егорьевского района Алтайского края              </w:t>
            </w:r>
          </w:p>
          <w:p w:rsidR="00A83F13" w:rsidRPr="00FF1A78" w:rsidRDefault="00A83F13" w:rsidP="00631550">
            <w:pPr>
              <w:pStyle w:val="a5"/>
              <w:spacing w:line="262" w:lineRule="auto"/>
              <w:rPr>
                <w:sz w:val="16"/>
                <w:szCs w:val="16"/>
              </w:rPr>
            </w:pPr>
            <w:r w:rsidRPr="00FF1A78">
              <w:rPr>
                <w:sz w:val="16"/>
                <w:szCs w:val="16"/>
              </w:rPr>
              <w:t xml:space="preserve">    </w:t>
            </w:r>
          </w:p>
        </w:tc>
      </w:tr>
      <w:tr w:rsidR="00A83F13" w:rsidRPr="00FF1A78" w:rsidTr="00A83F13">
        <w:trPr>
          <w:trHeight w:hRule="exact" w:val="2573"/>
          <w:jc w:val="center"/>
        </w:trPr>
        <w:tc>
          <w:tcPr>
            <w:tcW w:w="423" w:type="dxa"/>
            <w:tcBorders>
              <w:top w:val="single" w:sz="4" w:space="0" w:color="auto"/>
              <w:left w:val="single" w:sz="4" w:space="0" w:color="auto"/>
              <w:bottom w:val="single" w:sz="4" w:space="0" w:color="auto"/>
            </w:tcBorders>
            <w:shd w:val="clear" w:color="auto" w:fill="auto"/>
          </w:tcPr>
          <w:p w:rsidR="00A83F13" w:rsidRPr="00FF1A78" w:rsidRDefault="006706C3">
            <w:pPr>
              <w:pStyle w:val="a5"/>
              <w:spacing w:before="80" w:line="240" w:lineRule="auto"/>
              <w:jc w:val="center"/>
              <w:rPr>
                <w:sz w:val="16"/>
                <w:szCs w:val="16"/>
              </w:rPr>
            </w:pPr>
            <w:r w:rsidRPr="00FF1A78">
              <w:rPr>
                <w:sz w:val="16"/>
                <w:szCs w:val="16"/>
              </w:rPr>
              <w:lastRenderedPageBreak/>
              <w:t>7</w:t>
            </w:r>
          </w:p>
        </w:tc>
        <w:tc>
          <w:tcPr>
            <w:tcW w:w="677"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line="240" w:lineRule="auto"/>
              <w:rPr>
                <w:sz w:val="16"/>
                <w:szCs w:val="16"/>
              </w:rPr>
            </w:pPr>
            <w:r w:rsidRPr="00FF1A78">
              <w:rPr>
                <w:sz w:val="16"/>
                <w:szCs w:val="16"/>
              </w:rPr>
              <w:t>11402053100000440</w:t>
            </w:r>
          </w:p>
        </w:tc>
        <w:tc>
          <w:tcPr>
            <w:tcW w:w="2126"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line="254" w:lineRule="auto"/>
              <w:rPr>
                <w:sz w:val="16"/>
                <w:szCs w:val="16"/>
              </w:rPr>
            </w:pPr>
            <w:r w:rsidRPr="00FF1A78">
              <w:rPr>
                <w:sz w:val="16"/>
                <w:szCs w:val="16"/>
              </w:rPr>
              <w:t>Доходы от реализации иного имущества,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A83F13" w:rsidRPr="00FF1A78" w:rsidRDefault="00A83F13">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A83F13" w:rsidP="00A83F13">
            <w:pPr>
              <w:pStyle w:val="a5"/>
              <w:spacing w:line="262" w:lineRule="auto"/>
              <w:rPr>
                <w:sz w:val="16"/>
                <w:szCs w:val="16"/>
              </w:rPr>
            </w:pPr>
            <w:r w:rsidRPr="00FF1A78">
              <w:rPr>
                <w:sz w:val="16"/>
                <w:szCs w:val="16"/>
              </w:rPr>
              <w:t xml:space="preserve">Источник данных - бюджетная отчетность администрации Новоегорьевского сельсовета  Егорьевского района Алтайского края              </w:t>
            </w:r>
          </w:p>
          <w:p w:rsidR="00A83F13" w:rsidRPr="00FF1A78" w:rsidRDefault="00A83F13" w:rsidP="00A83F13">
            <w:pPr>
              <w:pStyle w:val="a5"/>
              <w:spacing w:line="262" w:lineRule="auto"/>
              <w:rPr>
                <w:sz w:val="16"/>
                <w:szCs w:val="16"/>
              </w:rPr>
            </w:pPr>
            <w:r w:rsidRPr="00FF1A78">
              <w:rPr>
                <w:sz w:val="16"/>
                <w:szCs w:val="16"/>
              </w:rPr>
              <w:t xml:space="preserve">    </w:t>
            </w:r>
          </w:p>
        </w:tc>
      </w:tr>
      <w:tr w:rsidR="00A83F13" w:rsidRPr="00FF1A78" w:rsidTr="00B92C45">
        <w:trPr>
          <w:trHeight w:hRule="exact" w:val="1865"/>
          <w:jc w:val="center"/>
        </w:trPr>
        <w:tc>
          <w:tcPr>
            <w:tcW w:w="423"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jc w:val="center"/>
              <w:rPr>
                <w:sz w:val="16"/>
                <w:szCs w:val="16"/>
              </w:rPr>
            </w:pPr>
            <w:r w:rsidRPr="00FF1A78">
              <w:rPr>
                <w:sz w:val="16"/>
                <w:szCs w:val="16"/>
              </w:rPr>
              <w:t>8</w:t>
            </w:r>
          </w:p>
        </w:tc>
        <w:tc>
          <w:tcPr>
            <w:tcW w:w="677"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line="240" w:lineRule="auto"/>
              <w:rPr>
                <w:sz w:val="16"/>
                <w:szCs w:val="16"/>
              </w:rPr>
            </w:pPr>
            <w:r w:rsidRPr="00FF1A78">
              <w:rPr>
                <w:sz w:val="16"/>
                <w:szCs w:val="16"/>
              </w:rPr>
              <w:t>11602020020000140</w:t>
            </w:r>
          </w:p>
        </w:tc>
        <w:tc>
          <w:tcPr>
            <w:tcW w:w="2126"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line="254" w:lineRule="auto"/>
              <w:rPr>
                <w:sz w:val="16"/>
                <w:szCs w:val="16"/>
              </w:rPr>
            </w:pPr>
            <w:r w:rsidRPr="00FF1A78">
              <w:rPr>
                <w:sz w:val="16"/>
                <w:szCs w:val="16"/>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13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A83F13" w:rsidRPr="00FF1A78" w:rsidRDefault="00A83F13">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w:t>
            </w:r>
          </w:p>
          <w:p w:rsidR="00A83F13" w:rsidRPr="00FF1A78" w:rsidRDefault="00A83F13">
            <w:pPr>
              <w:pStyle w:val="a5"/>
              <w:spacing w:before="80" w:line="254" w:lineRule="auto"/>
              <w:jc w:val="both"/>
              <w:rPr>
                <w:sz w:val="16"/>
                <w:szCs w:val="16"/>
              </w:rPr>
            </w:pPr>
          </w:p>
          <w:p w:rsidR="00A83F13" w:rsidRPr="00FF1A78" w:rsidRDefault="00A83F13">
            <w:pPr>
              <w:pStyle w:val="a5"/>
              <w:spacing w:before="80" w:line="254" w:lineRule="auto"/>
              <w:jc w:val="both"/>
              <w:rPr>
                <w:sz w:val="16"/>
                <w:szCs w:val="16"/>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A83F13">
            <w:pPr>
              <w:pStyle w:val="a5"/>
              <w:spacing w:line="262" w:lineRule="auto"/>
              <w:rPr>
                <w:sz w:val="16"/>
                <w:szCs w:val="16"/>
              </w:rPr>
            </w:pPr>
            <w:r w:rsidRPr="00FF1A78">
              <w:rPr>
                <w:sz w:val="16"/>
                <w:szCs w:val="16"/>
              </w:rPr>
              <w:t xml:space="preserve">Источник данных - бюджетная отчетность администрации Новоегорьевского сельсовета  Егорьевского района Алтайского края              </w:t>
            </w:r>
          </w:p>
          <w:p w:rsidR="00A83F13" w:rsidRPr="00FF1A78" w:rsidRDefault="00A83F13">
            <w:pPr>
              <w:pStyle w:val="a5"/>
              <w:spacing w:line="262" w:lineRule="auto"/>
              <w:rPr>
                <w:sz w:val="16"/>
                <w:szCs w:val="16"/>
              </w:rPr>
            </w:pPr>
            <w:r w:rsidRPr="00FF1A78">
              <w:rPr>
                <w:sz w:val="16"/>
                <w:szCs w:val="16"/>
              </w:rPr>
              <w:t xml:space="preserve">    </w:t>
            </w:r>
          </w:p>
        </w:tc>
      </w:tr>
      <w:tr w:rsidR="00A83F13" w:rsidRPr="00FF1A78" w:rsidTr="006706C3">
        <w:trPr>
          <w:trHeight w:hRule="exact" w:val="2240"/>
          <w:jc w:val="center"/>
        </w:trPr>
        <w:tc>
          <w:tcPr>
            <w:tcW w:w="423" w:type="dxa"/>
            <w:tcBorders>
              <w:top w:val="single" w:sz="4" w:space="0" w:color="auto"/>
              <w:left w:val="single" w:sz="4" w:space="0" w:color="auto"/>
              <w:bottom w:val="single" w:sz="4" w:space="0" w:color="auto"/>
            </w:tcBorders>
            <w:shd w:val="clear" w:color="auto" w:fill="auto"/>
          </w:tcPr>
          <w:p w:rsidR="00A83F13" w:rsidRPr="00FF1A78" w:rsidRDefault="006706C3">
            <w:pPr>
              <w:pStyle w:val="a5"/>
              <w:spacing w:before="80" w:line="240" w:lineRule="auto"/>
              <w:jc w:val="center"/>
              <w:rPr>
                <w:sz w:val="16"/>
                <w:szCs w:val="16"/>
              </w:rPr>
            </w:pPr>
            <w:r w:rsidRPr="00FF1A78">
              <w:rPr>
                <w:sz w:val="16"/>
                <w:szCs w:val="16"/>
              </w:rPr>
              <w:t>9</w:t>
            </w:r>
          </w:p>
        </w:tc>
        <w:tc>
          <w:tcPr>
            <w:tcW w:w="677"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line="240" w:lineRule="auto"/>
              <w:rPr>
                <w:sz w:val="16"/>
                <w:szCs w:val="16"/>
              </w:rPr>
            </w:pPr>
            <w:r w:rsidRPr="00FF1A78">
              <w:rPr>
                <w:sz w:val="16"/>
                <w:szCs w:val="16"/>
              </w:rPr>
              <w:t>11607090100000140</w:t>
            </w:r>
          </w:p>
        </w:tc>
        <w:tc>
          <w:tcPr>
            <w:tcW w:w="2126"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line="254" w:lineRule="auto"/>
              <w:rPr>
                <w:sz w:val="16"/>
                <w:szCs w:val="16"/>
              </w:rPr>
            </w:pPr>
            <w:r w:rsidRPr="00FF1A7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A83F13" w:rsidRPr="00FF1A78" w:rsidRDefault="00A83F13">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A83F13" w:rsidRPr="00FF1A78" w:rsidRDefault="00A83F13" w:rsidP="00A83F13">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w:t>
            </w:r>
          </w:p>
          <w:p w:rsidR="00A83F13" w:rsidRPr="00FF1A78" w:rsidRDefault="00A83F13">
            <w:pPr>
              <w:pStyle w:val="a5"/>
              <w:spacing w:before="80" w:line="254" w:lineRule="auto"/>
              <w:jc w:val="both"/>
              <w:rPr>
                <w:sz w:val="16"/>
                <w:szCs w:val="16"/>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A83F13">
            <w:pPr>
              <w:pStyle w:val="a5"/>
              <w:spacing w:line="262" w:lineRule="auto"/>
              <w:rPr>
                <w:sz w:val="16"/>
                <w:szCs w:val="16"/>
              </w:rPr>
            </w:pPr>
            <w:r w:rsidRPr="00FF1A78">
              <w:rPr>
                <w:sz w:val="16"/>
                <w:szCs w:val="16"/>
              </w:rPr>
              <w:t>Источник данных - бюджетная отчетность администрации Новоегорьевского сельсовета  Егорьевского района Алтайского края</w:t>
            </w:r>
          </w:p>
        </w:tc>
      </w:tr>
      <w:tr w:rsidR="00A83F13" w:rsidRPr="00FF1A78" w:rsidTr="00B5328F">
        <w:trPr>
          <w:trHeight w:hRule="exact" w:val="3140"/>
          <w:jc w:val="center"/>
        </w:trPr>
        <w:tc>
          <w:tcPr>
            <w:tcW w:w="423" w:type="dxa"/>
            <w:tcBorders>
              <w:top w:val="single" w:sz="4" w:space="0" w:color="auto"/>
              <w:left w:val="single" w:sz="4" w:space="0" w:color="auto"/>
              <w:bottom w:val="single" w:sz="4" w:space="0" w:color="auto"/>
            </w:tcBorders>
            <w:shd w:val="clear" w:color="auto" w:fill="auto"/>
          </w:tcPr>
          <w:p w:rsidR="00A83F13" w:rsidRPr="00FF1A78" w:rsidRDefault="006706C3">
            <w:pPr>
              <w:pStyle w:val="a5"/>
              <w:spacing w:before="80" w:line="240" w:lineRule="auto"/>
              <w:jc w:val="center"/>
              <w:rPr>
                <w:sz w:val="16"/>
                <w:szCs w:val="16"/>
              </w:rPr>
            </w:pPr>
            <w:r w:rsidRPr="00FF1A78">
              <w:rPr>
                <w:sz w:val="16"/>
                <w:szCs w:val="16"/>
              </w:rPr>
              <w:t>10</w:t>
            </w:r>
          </w:p>
        </w:tc>
        <w:tc>
          <w:tcPr>
            <w:tcW w:w="677" w:type="dxa"/>
            <w:tcBorders>
              <w:top w:val="single" w:sz="4" w:space="0" w:color="auto"/>
              <w:left w:val="single" w:sz="4" w:space="0" w:color="auto"/>
              <w:bottom w:val="single" w:sz="4" w:space="0" w:color="auto"/>
            </w:tcBorders>
            <w:shd w:val="clear" w:color="auto" w:fill="auto"/>
          </w:tcPr>
          <w:p w:rsidR="00A83F13" w:rsidRPr="00FF1A78" w:rsidRDefault="00A83F13">
            <w:pPr>
              <w:pStyle w:val="a5"/>
              <w:spacing w:before="80" w:line="240" w:lineRule="auto"/>
              <w:ind w:firstLine="220"/>
              <w:rPr>
                <w:sz w:val="16"/>
                <w:szCs w:val="16"/>
              </w:rPr>
            </w:pPr>
            <w:r w:rsidRPr="00FF1A78">
              <w:rPr>
                <w:sz w:val="16"/>
                <w:szCs w:val="16"/>
              </w:rPr>
              <w:t>303</w:t>
            </w:r>
          </w:p>
        </w:tc>
        <w:tc>
          <w:tcPr>
            <w:tcW w:w="116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before="80" w:line="240" w:lineRule="auto"/>
              <w:rPr>
                <w:sz w:val="16"/>
                <w:szCs w:val="16"/>
              </w:rPr>
            </w:pPr>
            <w:r w:rsidRPr="00FF1A78">
              <w:rPr>
                <w:sz w:val="16"/>
                <w:szCs w:val="16"/>
              </w:rPr>
              <w:t>11610081100000140</w:t>
            </w:r>
          </w:p>
        </w:tc>
        <w:tc>
          <w:tcPr>
            <w:tcW w:w="2126" w:type="dxa"/>
            <w:tcBorders>
              <w:top w:val="single" w:sz="4" w:space="0" w:color="auto"/>
              <w:left w:val="single" w:sz="4" w:space="0" w:color="auto"/>
              <w:bottom w:val="single" w:sz="4" w:space="0" w:color="auto"/>
            </w:tcBorders>
            <w:shd w:val="clear" w:color="auto" w:fill="auto"/>
          </w:tcPr>
          <w:p w:rsidR="00A83F13" w:rsidRPr="00FF1A78" w:rsidRDefault="00A83F13" w:rsidP="00E01462">
            <w:pPr>
              <w:pStyle w:val="a5"/>
              <w:spacing w:line="254" w:lineRule="auto"/>
              <w:rPr>
                <w:sz w:val="16"/>
                <w:szCs w:val="16"/>
              </w:rPr>
            </w:pPr>
            <w:r w:rsidRPr="00FF1A78">
              <w:rPr>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dxa"/>
            <w:tcBorders>
              <w:top w:val="single" w:sz="4" w:space="0" w:color="auto"/>
              <w:left w:val="single" w:sz="4" w:space="0" w:color="auto"/>
              <w:bottom w:val="single" w:sz="4" w:space="0" w:color="auto"/>
            </w:tcBorders>
            <w:shd w:val="clear" w:color="auto" w:fill="auto"/>
          </w:tcPr>
          <w:p w:rsidR="00A83F13" w:rsidRPr="00FF1A78" w:rsidRDefault="00B5328F">
            <w:pPr>
              <w:pStyle w:val="a5"/>
              <w:spacing w:before="80" w:line="254" w:lineRule="auto"/>
              <w:jc w:val="center"/>
              <w:rPr>
                <w:sz w:val="16"/>
                <w:szCs w:val="16"/>
              </w:rPr>
            </w:pPr>
            <w:r w:rsidRPr="00FF1A78">
              <w:rPr>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A83F13" w:rsidRPr="00FF1A78" w:rsidRDefault="00A83F13">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B5328F" w:rsidRPr="00FF1A78" w:rsidRDefault="00B5328F" w:rsidP="00B5328F">
            <w:pPr>
              <w:pStyle w:val="a5"/>
              <w:spacing w:before="80" w:line="254" w:lineRule="auto"/>
              <w:jc w:val="both"/>
              <w:rPr>
                <w:sz w:val="16"/>
                <w:szCs w:val="16"/>
              </w:rPr>
            </w:pPr>
            <w:r w:rsidRPr="00FF1A78">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w:t>
            </w:r>
          </w:p>
          <w:p w:rsidR="00A83F13" w:rsidRPr="00FF1A78" w:rsidRDefault="00A83F13" w:rsidP="00A83F13">
            <w:pPr>
              <w:pStyle w:val="a5"/>
              <w:spacing w:before="80" w:line="254" w:lineRule="auto"/>
              <w:jc w:val="both"/>
              <w:rPr>
                <w:sz w:val="16"/>
                <w:szCs w:val="16"/>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A83F13" w:rsidRPr="00FF1A78" w:rsidRDefault="00B5328F">
            <w:pPr>
              <w:pStyle w:val="a5"/>
              <w:spacing w:line="262" w:lineRule="auto"/>
              <w:rPr>
                <w:sz w:val="16"/>
                <w:szCs w:val="16"/>
              </w:rPr>
            </w:pPr>
            <w:r w:rsidRPr="00FF1A78">
              <w:rPr>
                <w:sz w:val="16"/>
                <w:szCs w:val="16"/>
              </w:rPr>
              <w:t>Источник данных - бюджетная отчетность администрации Новоегорьевского сельсовета  Егорьевского района Алтайского края</w:t>
            </w:r>
          </w:p>
        </w:tc>
      </w:tr>
    </w:tbl>
    <w:p w:rsidR="0050487C" w:rsidRPr="00FF1A78" w:rsidRDefault="00B51132" w:rsidP="00B51132">
      <w:pPr>
        <w:spacing w:line="1" w:lineRule="exact"/>
        <w:rPr>
          <w:rFonts w:ascii="Times New Roman" w:hAnsi="Times New Roman" w:cs="Times New Roman"/>
          <w:sz w:val="16"/>
          <w:szCs w:val="16"/>
        </w:rPr>
      </w:pPr>
      <w:r w:rsidRPr="00FF1A78">
        <w:rPr>
          <w:rFonts w:ascii="Times New Roman" w:hAnsi="Times New Roman" w:cs="Times New Roman"/>
          <w:sz w:val="16"/>
          <w:szCs w:val="16"/>
        </w:rPr>
        <w:tab/>
      </w:r>
      <w:r w:rsidR="009904DC" w:rsidRPr="00FF1A78">
        <w:rPr>
          <w:rFonts w:ascii="Times New Roman" w:hAnsi="Times New Roman" w:cs="Times New Roman"/>
          <w:sz w:val="16"/>
          <w:szCs w:val="16"/>
        </w:rPr>
        <w:t>10</w:t>
      </w:r>
    </w:p>
    <w:tbl>
      <w:tblPr>
        <w:tblOverlap w:val="never"/>
        <w:tblW w:w="0" w:type="auto"/>
        <w:jc w:val="center"/>
        <w:tblLayout w:type="fixed"/>
        <w:tblCellMar>
          <w:left w:w="10" w:type="dxa"/>
          <w:right w:w="10" w:type="dxa"/>
        </w:tblCellMar>
        <w:tblLook w:val="0000"/>
      </w:tblPr>
      <w:tblGrid>
        <w:gridCol w:w="414"/>
        <w:gridCol w:w="670"/>
        <w:gridCol w:w="1180"/>
        <w:gridCol w:w="1418"/>
        <w:gridCol w:w="2126"/>
        <w:gridCol w:w="1134"/>
        <w:gridCol w:w="1701"/>
        <w:gridCol w:w="3544"/>
        <w:gridCol w:w="3205"/>
      </w:tblGrid>
      <w:tr w:rsidR="0050487C" w:rsidRPr="00FF1A78" w:rsidTr="00B92C45">
        <w:trPr>
          <w:trHeight w:hRule="exact" w:val="1813"/>
          <w:jc w:val="center"/>
        </w:trPr>
        <w:tc>
          <w:tcPr>
            <w:tcW w:w="414" w:type="dxa"/>
            <w:tcBorders>
              <w:top w:val="single" w:sz="4" w:space="0" w:color="auto"/>
              <w:left w:val="single" w:sz="4" w:space="0" w:color="auto"/>
              <w:bottom w:val="single" w:sz="4" w:space="0" w:color="auto"/>
            </w:tcBorders>
            <w:shd w:val="clear" w:color="auto" w:fill="auto"/>
          </w:tcPr>
          <w:p w:rsidR="0050487C" w:rsidRPr="00FF1A78" w:rsidRDefault="006706C3">
            <w:pPr>
              <w:pStyle w:val="a5"/>
              <w:spacing w:before="80" w:line="240" w:lineRule="auto"/>
              <w:jc w:val="center"/>
              <w:rPr>
                <w:sz w:val="16"/>
                <w:szCs w:val="16"/>
              </w:rPr>
            </w:pPr>
            <w:r w:rsidRPr="00FF1A78">
              <w:rPr>
                <w:sz w:val="16"/>
                <w:szCs w:val="16"/>
              </w:rPr>
              <w:lastRenderedPageBreak/>
              <w:t>11</w:t>
            </w:r>
          </w:p>
        </w:tc>
        <w:tc>
          <w:tcPr>
            <w:tcW w:w="670" w:type="dxa"/>
            <w:tcBorders>
              <w:top w:val="single" w:sz="4" w:space="0" w:color="auto"/>
              <w:left w:val="single" w:sz="4" w:space="0" w:color="auto"/>
              <w:bottom w:val="single" w:sz="4" w:space="0" w:color="auto"/>
            </w:tcBorders>
            <w:shd w:val="clear" w:color="auto" w:fill="auto"/>
          </w:tcPr>
          <w:p w:rsidR="0050487C" w:rsidRPr="00FF1A78" w:rsidRDefault="00B51132">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vAlign w:val="center"/>
          </w:tcPr>
          <w:p w:rsidR="0050487C" w:rsidRPr="00FF1A78" w:rsidRDefault="00B51132" w:rsidP="002F6A00">
            <w:pPr>
              <w:pStyle w:val="a5"/>
              <w:spacing w:line="257" w:lineRule="auto"/>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 xml:space="preserve">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50487C" w:rsidRPr="00FF1A78" w:rsidRDefault="00B51132">
            <w:pPr>
              <w:pStyle w:val="a5"/>
              <w:spacing w:before="80" w:line="240" w:lineRule="auto"/>
              <w:rPr>
                <w:sz w:val="16"/>
                <w:szCs w:val="16"/>
              </w:rPr>
            </w:pPr>
            <w:r w:rsidRPr="00FF1A78">
              <w:rPr>
                <w:sz w:val="16"/>
                <w:szCs w:val="16"/>
              </w:rPr>
              <w:t>11701050100000180</w:t>
            </w:r>
          </w:p>
        </w:tc>
        <w:tc>
          <w:tcPr>
            <w:tcW w:w="2126" w:type="dxa"/>
            <w:tcBorders>
              <w:top w:val="single" w:sz="4" w:space="0" w:color="auto"/>
              <w:left w:val="single" w:sz="4" w:space="0" w:color="auto"/>
              <w:bottom w:val="single" w:sz="4" w:space="0" w:color="auto"/>
            </w:tcBorders>
            <w:shd w:val="clear" w:color="auto" w:fill="auto"/>
          </w:tcPr>
          <w:p w:rsidR="0050487C" w:rsidRPr="00FF1A78" w:rsidRDefault="004C51F9" w:rsidP="00B302BD">
            <w:pPr>
              <w:pStyle w:val="a5"/>
              <w:spacing w:line="259" w:lineRule="auto"/>
              <w:rPr>
                <w:sz w:val="16"/>
                <w:szCs w:val="16"/>
              </w:rPr>
            </w:pPr>
            <w:r w:rsidRPr="00FF1A78">
              <w:rPr>
                <w:sz w:val="16"/>
                <w:szCs w:val="16"/>
              </w:rPr>
              <w:t>Невыясненные поступления, зачисляемые</w:t>
            </w:r>
            <w:r w:rsidR="00B51132" w:rsidRPr="00FF1A78">
              <w:rPr>
                <w:sz w:val="16"/>
                <w:szCs w:val="16"/>
              </w:rPr>
              <w:t xml:space="preserve"> в бюджеты сельских поселений</w:t>
            </w:r>
          </w:p>
        </w:tc>
        <w:tc>
          <w:tcPr>
            <w:tcW w:w="1134" w:type="dxa"/>
            <w:tcBorders>
              <w:top w:val="single" w:sz="4" w:space="0" w:color="auto"/>
              <w:left w:val="single" w:sz="4" w:space="0" w:color="auto"/>
              <w:bottom w:val="single" w:sz="4" w:space="0" w:color="auto"/>
            </w:tcBorders>
            <w:shd w:val="clear" w:color="auto" w:fill="auto"/>
          </w:tcPr>
          <w:p w:rsidR="0050487C" w:rsidRPr="00FF1A78" w:rsidRDefault="0050487C">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shd w:val="clear" w:color="auto" w:fill="auto"/>
          </w:tcPr>
          <w:p w:rsidR="0050487C" w:rsidRPr="00FF1A78" w:rsidRDefault="0050487C">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50487C" w:rsidRPr="00FF1A78" w:rsidRDefault="009904DC" w:rsidP="002F6A00">
            <w:pPr>
              <w:pStyle w:val="a5"/>
              <w:spacing w:line="259" w:lineRule="auto"/>
              <w:rPr>
                <w:sz w:val="16"/>
                <w:szCs w:val="16"/>
              </w:rPr>
            </w:pPr>
            <w:r w:rsidRPr="00FF1A78">
              <w:rPr>
                <w:sz w:val="16"/>
                <w:szCs w:val="16"/>
              </w:rPr>
              <w:t>Поступления не прогнозируются, данный код дохода предусмотрен для зачисления платежей, в которых неверно указаны (или не указаны) реквизиты платежа и которые подлежат уточнению по соответствующему коду дохода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50487C" w:rsidRPr="00FF1A78" w:rsidRDefault="0050487C">
            <w:pPr>
              <w:rPr>
                <w:rFonts w:ascii="Times New Roman" w:hAnsi="Times New Roman" w:cs="Times New Roman"/>
                <w:sz w:val="16"/>
                <w:szCs w:val="16"/>
              </w:rPr>
            </w:pPr>
          </w:p>
        </w:tc>
      </w:tr>
      <w:tr w:rsidR="00B5328F" w:rsidRPr="00FF1A78" w:rsidTr="00B92C45">
        <w:trPr>
          <w:trHeight w:hRule="exact" w:val="1813"/>
          <w:jc w:val="center"/>
        </w:trPr>
        <w:tc>
          <w:tcPr>
            <w:tcW w:w="414" w:type="dxa"/>
            <w:tcBorders>
              <w:top w:val="single" w:sz="4" w:space="0" w:color="auto"/>
              <w:left w:val="single" w:sz="4" w:space="0" w:color="auto"/>
              <w:bottom w:val="single" w:sz="4" w:space="0" w:color="auto"/>
            </w:tcBorders>
            <w:shd w:val="clear" w:color="auto" w:fill="auto"/>
          </w:tcPr>
          <w:p w:rsidR="00B5328F" w:rsidRPr="00FF1A78" w:rsidRDefault="006706C3">
            <w:pPr>
              <w:pStyle w:val="a5"/>
              <w:spacing w:before="80" w:line="240" w:lineRule="auto"/>
              <w:jc w:val="center"/>
              <w:rPr>
                <w:sz w:val="16"/>
                <w:szCs w:val="16"/>
              </w:rPr>
            </w:pPr>
            <w:r w:rsidRPr="00FF1A78">
              <w:rPr>
                <w:sz w:val="16"/>
                <w:szCs w:val="16"/>
              </w:rPr>
              <w:t>12</w:t>
            </w:r>
          </w:p>
        </w:tc>
        <w:tc>
          <w:tcPr>
            <w:tcW w:w="670" w:type="dxa"/>
            <w:tcBorders>
              <w:top w:val="single" w:sz="4" w:space="0" w:color="auto"/>
              <w:left w:val="single" w:sz="4" w:space="0" w:color="auto"/>
              <w:bottom w:val="single" w:sz="4" w:space="0" w:color="auto"/>
            </w:tcBorders>
            <w:shd w:val="clear" w:color="auto" w:fill="auto"/>
          </w:tcPr>
          <w:p w:rsidR="00B5328F" w:rsidRPr="00FF1A78" w:rsidRDefault="00B5328F">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vAlign w:val="center"/>
          </w:tcPr>
          <w:p w:rsidR="00B5328F" w:rsidRPr="00FF1A78" w:rsidRDefault="00B5328F" w:rsidP="002F6A00">
            <w:pPr>
              <w:pStyle w:val="a5"/>
              <w:spacing w:line="257" w:lineRule="auto"/>
              <w:rPr>
                <w:sz w:val="16"/>
                <w:szCs w:val="16"/>
              </w:rPr>
            </w:pPr>
            <w:r w:rsidRPr="00FF1A78">
              <w:rPr>
                <w:sz w:val="16"/>
                <w:szCs w:val="16"/>
              </w:rPr>
              <w:t xml:space="preserve">Администрация Новоегорьевского сельсовета  Егорьевского района Алтайского края           </w:t>
            </w:r>
          </w:p>
        </w:tc>
        <w:tc>
          <w:tcPr>
            <w:tcW w:w="1418" w:type="dxa"/>
            <w:tcBorders>
              <w:top w:val="single" w:sz="4" w:space="0" w:color="auto"/>
              <w:left w:val="single" w:sz="4" w:space="0" w:color="auto"/>
              <w:bottom w:val="single" w:sz="4" w:space="0" w:color="auto"/>
            </w:tcBorders>
            <w:shd w:val="clear" w:color="auto" w:fill="auto"/>
          </w:tcPr>
          <w:p w:rsidR="00B5328F" w:rsidRPr="00FF1A78" w:rsidRDefault="00B5328F">
            <w:pPr>
              <w:pStyle w:val="a5"/>
              <w:spacing w:before="80" w:line="240" w:lineRule="auto"/>
              <w:rPr>
                <w:sz w:val="16"/>
                <w:szCs w:val="16"/>
              </w:rPr>
            </w:pPr>
            <w:r w:rsidRPr="00FF1A78">
              <w:rPr>
                <w:sz w:val="16"/>
                <w:szCs w:val="16"/>
              </w:rPr>
              <w:t>11705050100000180</w:t>
            </w:r>
          </w:p>
        </w:tc>
        <w:tc>
          <w:tcPr>
            <w:tcW w:w="2126" w:type="dxa"/>
            <w:tcBorders>
              <w:top w:val="single" w:sz="4" w:space="0" w:color="auto"/>
              <w:left w:val="single" w:sz="4" w:space="0" w:color="auto"/>
              <w:bottom w:val="single" w:sz="4" w:space="0" w:color="auto"/>
            </w:tcBorders>
            <w:shd w:val="clear" w:color="auto" w:fill="auto"/>
          </w:tcPr>
          <w:p w:rsidR="00B5328F" w:rsidRPr="00FF1A78" w:rsidRDefault="00B5328F" w:rsidP="00B302BD">
            <w:pPr>
              <w:pStyle w:val="a5"/>
              <w:spacing w:line="259" w:lineRule="auto"/>
              <w:rPr>
                <w:sz w:val="16"/>
                <w:szCs w:val="16"/>
              </w:rPr>
            </w:pPr>
            <w:r w:rsidRPr="00FF1A78">
              <w:rPr>
                <w:sz w:val="16"/>
                <w:szCs w:val="16"/>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tcBorders>
            <w:shd w:val="clear" w:color="auto" w:fill="auto"/>
          </w:tcPr>
          <w:p w:rsidR="00B5328F" w:rsidRPr="00FF1A78" w:rsidRDefault="00B5328F">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shd w:val="clear" w:color="auto" w:fill="auto"/>
          </w:tcPr>
          <w:p w:rsidR="00B5328F" w:rsidRPr="00FF1A78" w:rsidRDefault="00B5328F">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B5328F" w:rsidRPr="00FF1A78" w:rsidRDefault="00B5328F" w:rsidP="002F6A00">
            <w:pPr>
              <w:pStyle w:val="a5"/>
              <w:spacing w:line="259" w:lineRule="auto"/>
              <w:rPr>
                <w:sz w:val="16"/>
                <w:szCs w:val="16"/>
              </w:rPr>
            </w:pPr>
            <w:r w:rsidRPr="00FF1A78">
              <w:rPr>
                <w:sz w:val="16"/>
                <w:szCs w:val="16"/>
              </w:rPr>
              <w:t>Поступления не прогнозируются,</w:t>
            </w:r>
            <w:r w:rsidR="006706C3" w:rsidRPr="00FF1A78">
              <w:rPr>
                <w:sz w:val="16"/>
                <w:szCs w:val="16"/>
              </w:rPr>
              <w:t xml:space="preserve"> </w:t>
            </w:r>
            <w:r w:rsidRPr="00FF1A78">
              <w:rPr>
                <w:sz w:val="16"/>
                <w:szCs w:val="16"/>
              </w:rPr>
              <w:t>данный код  дохода  предусмотрен для зачисления денежных сре</w:t>
            </w:r>
            <w:proofErr w:type="gramStart"/>
            <w:r w:rsidRPr="00FF1A78">
              <w:rPr>
                <w:sz w:val="16"/>
                <w:szCs w:val="16"/>
              </w:rPr>
              <w:t>дств</w:t>
            </w:r>
            <w:r w:rsidR="006706C3" w:rsidRPr="00FF1A78">
              <w:rPr>
                <w:sz w:val="16"/>
                <w:szCs w:val="16"/>
              </w:rPr>
              <w:t xml:space="preserve"> в сл</w:t>
            </w:r>
            <w:proofErr w:type="gramEnd"/>
            <w:r w:rsidR="006706C3" w:rsidRPr="00FF1A78">
              <w:rPr>
                <w:sz w:val="16"/>
                <w:szCs w:val="16"/>
              </w:rPr>
              <w:t>учае отсутствия оснований для аккумулирования в их составе иных источников доходов, предусмотренных бюджетной классификацией</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B5328F" w:rsidRPr="00FF1A78" w:rsidRDefault="00B5328F">
            <w:pPr>
              <w:rPr>
                <w:rFonts w:ascii="Times New Roman" w:hAnsi="Times New Roman" w:cs="Times New Roman"/>
                <w:sz w:val="16"/>
                <w:szCs w:val="16"/>
              </w:rPr>
            </w:pPr>
          </w:p>
        </w:tc>
      </w:tr>
      <w:tr w:rsidR="0050487C" w:rsidRPr="00FF1A78" w:rsidTr="00B92C45">
        <w:trPr>
          <w:trHeight w:hRule="exact" w:val="1839"/>
          <w:jc w:val="center"/>
        </w:trPr>
        <w:tc>
          <w:tcPr>
            <w:tcW w:w="414" w:type="dxa"/>
            <w:tcBorders>
              <w:top w:val="single" w:sz="4" w:space="0" w:color="auto"/>
              <w:left w:val="single" w:sz="4" w:space="0" w:color="auto"/>
              <w:bottom w:val="single" w:sz="4" w:space="0" w:color="auto"/>
            </w:tcBorders>
            <w:shd w:val="clear" w:color="auto" w:fill="auto"/>
          </w:tcPr>
          <w:p w:rsidR="0050487C" w:rsidRPr="00FF1A78" w:rsidRDefault="00D77237">
            <w:pPr>
              <w:pStyle w:val="a5"/>
              <w:spacing w:before="80" w:line="240" w:lineRule="auto"/>
              <w:jc w:val="center"/>
              <w:rPr>
                <w:sz w:val="16"/>
                <w:szCs w:val="16"/>
              </w:rPr>
            </w:pPr>
            <w:r w:rsidRPr="00FF1A78">
              <w:rPr>
                <w:sz w:val="16"/>
                <w:szCs w:val="16"/>
              </w:rPr>
              <w:t>1</w:t>
            </w:r>
            <w:r w:rsidR="006706C3" w:rsidRPr="00FF1A78">
              <w:rPr>
                <w:sz w:val="16"/>
                <w:szCs w:val="16"/>
              </w:rPr>
              <w:t>3</w:t>
            </w:r>
          </w:p>
        </w:tc>
        <w:tc>
          <w:tcPr>
            <w:tcW w:w="670" w:type="dxa"/>
            <w:tcBorders>
              <w:top w:val="single" w:sz="4" w:space="0" w:color="auto"/>
              <w:left w:val="single" w:sz="4" w:space="0" w:color="auto"/>
              <w:bottom w:val="single" w:sz="4" w:space="0" w:color="auto"/>
            </w:tcBorders>
            <w:shd w:val="clear" w:color="auto" w:fill="auto"/>
          </w:tcPr>
          <w:p w:rsidR="0050487C" w:rsidRPr="00FF1A78" w:rsidRDefault="00B51132">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50487C" w:rsidRPr="00FF1A78" w:rsidRDefault="00B51132"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r w:rsidR="009B493A" w:rsidRPr="00FF1A78">
              <w:rPr>
                <w:sz w:val="16"/>
                <w:szCs w:val="16"/>
              </w:rPr>
              <w:t xml:space="preserve"> края</w:t>
            </w:r>
          </w:p>
        </w:tc>
        <w:tc>
          <w:tcPr>
            <w:tcW w:w="1418" w:type="dxa"/>
            <w:tcBorders>
              <w:top w:val="single" w:sz="4" w:space="0" w:color="auto"/>
              <w:left w:val="single" w:sz="4" w:space="0" w:color="auto"/>
              <w:bottom w:val="single" w:sz="4" w:space="0" w:color="auto"/>
            </w:tcBorders>
            <w:shd w:val="clear" w:color="auto" w:fill="auto"/>
          </w:tcPr>
          <w:p w:rsidR="0050487C" w:rsidRPr="00FF1A78" w:rsidRDefault="00784258" w:rsidP="002F6A00">
            <w:pPr>
              <w:pStyle w:val="a5"/>
              <w:spacing w:before="80" w:line="240" w:lineRule="auto"/>
              <w:rPr>
                <w:sz w:val="16"/>
                <w:szCs w:val="16"/>
              </w:rPr>
            </w:pPr>
            <w:r w:rsidRPr="00FF1A78">
              <w:rPr>
                <w:sz w:val="16"/>
                <w:szCs w:val="16"/>
              </w:rPr>
              <w:t>11714030100000150</w:t>
            </w:r>
          </w:p>
        </w:tc>
        <w:tc>
          <w:tcPr>
            <w:tcW w:w="2126" w:type="dxa"/>
            <w:tcBorders>
              <w:top w:val="single" w:sz="4" w:space="0" w:color="auto"/>
              <w:left w:val="single" w:sz="4" w:space="0" w:color="auto"/>
              <w:bottom w:val="single" w:sz="4" w:space="0" w:color="auto"/>
            </w:tcBorders>
            <w:shd w:val="clear" w:color="auto" w:fill="auto"/>
          </w:tcPr>
          <w:p w:rsidR="0050487C" w:rsidRPr="00FF1A78" w:rsidRDefault="00784258" w:rsidP="00784258">
            <w:pPr>
              <w:pStyle w:val="a5"/>
              <w:spacing w:line="254" w:lineRule="auto"/>
              <w:rPr>
                <w:sz w:val="16"/>
                <w:szCs w:val="16"/>
              </w:rPr>
            </w:pPr>
            <w:r w:rsidRPr="00FF1A78">
              <w:rPr>
                <w:sz w:val="16"/>
                <w:szCs w:val="16"/>
              </w:rPr>
              <w:t>Средства самообложения граждан, зачисляемые в бюджеты сельских поселений</w:t>
            </w:r>
          </w:p>
        </w:tc>
        <w:tc>
          <w:tcPr>
            <w:tcW w:w="1134" w:type="dxa"/>
            <w:tcBorders>
              <w:top w:val="single" w:sz="4" w:space="0" w:color="auto"/>
              <w:left w:val="single" w:sz="4" w:space="0" w:color="auto"/>
              <w:bottom w:val="single" w:sz="4" w:space="0" w:color="auto"/>
            </w:tcBorders>
            <w:shd w:val="clear" w:color="auto" w:fill="auto"/>
          </w:tcPr>
          <w:p w:rsidR="0050487C" w:rsidRPr="00FF1A78" w:rsidRDefault="0050487C">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shd w:val="clear" w:color="auto" w:fill="auto"/>
          </w:tcPr>
          <w:p w:rsidR="0050487C" w:rsidRPr="00FF1A78" w:rsidRDefault="0050487C">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50487C" w:rsidRPr="00FF1A78" w:rsidRDefault="002F6A00">
            <w:pPr>
              <w:rPr>
                <w:rFonts w:ascii="Times New Roman" w:hAnsi="Times New Roman" w:cs="Times New Roman"/>
                <w:sz w:val="16"/>
                <w:szCs w:val="16"/>
              </w:rPr>
            </w:pPr>
            <w:r w:rsidRPr="00FF1A78">
              <w:rPr>
                <w:rFonts w:ascii="Times New Roman" w:hAnsi="Times New Roman" w:cs="Times New Roman"/>
                <w:sz w:val="16"/>
                <w:szCs w:val="16"/>
              </w:rPr>
              <w:t>Поступления не прогнозируются</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50487C" w:rsidRPr="00FF1A78" w:rsidRDefault="0050487C">
            <w:pPr>
              <w:rPr>
                <w:rFonts w:ascii="Times New Roman" w:hAnsi="Times New Roman" w:cs="Times New Roman"/>
                <w:sz w:val="16"/>
                <w:szCs w:val="16"/>
              </w:rPr>
            </w:pPr>
          </w:p>
        </w:tc>
      </w:tr>
      <w:tr w:rsidR="003F58FB" w:rsidRPr="00FF1A78" w:rsidTr="006706C3">
        <w:trPr>
          <w:trHeight w:hRule="exact" w:val="1773"/>
          <w:jc w:val="center"/>
        </w:trPr>
        <w:tc>
          <w:tcPr>
            <w:tcW w:w="414" w:type="dxa"/>
            <w:tcBorders>
              <w:top w:val="single" w:sz="4" w:space="0" w:color="auto"/>
              <w:left w:val="single" w:sz="4" w:space="0" w:color="auto"/>
              <w:bottom w:val="single" w:sz="4" w:space="0" w:color="auto"/>
            </w:tcBorders>
            <w:shd w:val="clear" w:color="auto" w:fill="auto"/>
          </w:tcPr>
          <w:p w:rsidR="003F58FB" w:rsidRPr="00FF1A78" w:rsidRDefault="003F58FB">
            <w:pPr>
              <w:pStyle w:val="a5"/>
              <w:spacing w:before="80" w:line="240" w:lineRule="auto"/>
              <w:jc w:val="center"/>
              <w:rPr>
                <w:sz w:val="16"/>
                <w:szCs w:val="16"/>
              </w:rPr>
            </w:pPr>
            <w:r w:rsidRPr="00FF1A78">
              <w:rPr>
                <w:sz w:val="16"/>
                <w:szCs w:val="16"/>
              </w:rPr>
              <w:t>1</w:t>
            </w:r>
            <w:r w:rsidR="006706C3" w:rsidRPr="00FF1A78">
              <w:rPr>
                <w:sz w:val="16"/>
                <w:szCs w:val="16"/>
              </w:rPr>
              <w:t>4</w:t>
            </w:r>
          </w:p>
        </w:tc>
        <w:tc>
          <w:tcPr>
            <w:tcW w:w="670" w:type="dxa"/>
            <w:tcBorders>
              <w:top w:val="single" w:sz="4" w:space="0" w:color="auto"/>
              <w:left w:val="single" w:sz="4" w:space="0" w:color="auto"/>
              <w:bottom w:val="single" w:sz="4" w:space="0" w:color="auto"/>
            </w:tcBorders>
            <w:shd w:val="clear" w:color="auto" w:fill="auto"/>
          </w:tcPr>
          <w:p w:rsidR="003F58FB" w:rsidRPr="00FF1A78" w:rsidRDefault="003F58FB">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3F58FB" w:rsidRPr="00FF1A78" w:rsidRDefault="003F58FB"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p>
          <w:p w:rsidR="009B493A" w:rsidRPr="00FF1A78" w:rsidRDefault="009B493A" w:rsidP="002F6A00">
            <w:pPr>
              <w:pStyle w:val="a5"/>
              <w:rPr>
                <w:sz w:val="16"/>
                <w:szCs w:val="16"/>
              </w:rPr>
            </w:pPr>
            <w:r w:rsidRPr="00FF1A78">
              <w:rPr>
                <w:sz w:val="16"/>
                <w:szCs w:val="16"/>
              </w:rPr>
              <w:t>края</w:t>
            </w:r>
          </w:p>
        </w:tc>
        <w:tc>
          <w:tcPr>
            <w:tcW w:w="1418" w:type="dxa"/>
            <w:tcBorders>
              <w:top w:val="single" w:sz="4" w:space="0" w:color="auto"/>
              <w:left w:val="single" w:sz="4" w:space="0" w:color="auto"/>
              <w:bottom w:val="single" w:sz="4" w:space="0" w:color="auto"/>
            </w:tcBorders>
            <w:shd w:val="clear" w:color="auto" w:fill="auto"/>
          </w:tcPr>
          <w:p w:rsidR="003F58FB" w:rsidRPr="00FF1A78" w:rsidRDefault="00824794" w:rsidP="002F6A00">
            <w:pPr>
              <w:pStyle w:val="a5"/>
              <w:spacing w:before="80" w:line="240" w:lineRule="auto"/>
              <w:rPr>
                <w:sz w:val="16"/>
                <w:szCs w:val="16"/>
              </w:rPr>
            </w:pPr>
            <w:r w:rsidRPr="00FF1A78">
              <w:rPr>
                <w:sz w:val="16"/>
                <w:szCs w:val="16"/>
              </w:rPr>
              <w:t>20200000000000000</w:t>
            </w:r>
          </w:p>
        </w:tc>
        <w:tc>
          <w:tcPr>
            <w:tcW w:w="2126" w:type="dxa"/>
            <w:tcBorders>
              <w:top w:val="single" w:sz="4" w:space="0" w:color="auto"/>
              <w:left w:val="single" w:sz="4" w:space="0" w:color="auto"/>
              <w:bottom w:val="single" w:sz="4" w:space="0" w:color="auto"/>
            </w:tcBorders>
            <w:shd w:val="clear" w:color="auto" w:fill="auto"/>
          </w:tcPr>
          <w:p w:rsidR="003F58FB" w:rsidRPr="00FF1A78" w:rsidRDefault="00824794" w:rsidP="00784258">
            <w:pPr>
              <w:pStyle w:val="a5"/>
              <w:spacing w:line="254" w:lineRule="auto"/>
              <w:rPr>
                <w:sz w:val="16"/>
                <w:szCs w:val="16"/>
              </w:rPr>
            </w:pPr>
            <w:r w:rsidRPr="00FF1A78">
              <w:rPr>
                <w:sz w:val="16"/>
                <w:szCs w:val="16"/>
              </w:rPr>
              <w:t>Безвозмездные поступления</w:t>
            </w:r>
          </w:p>
        </w:tc>
        <w:tc>
          <w:tcPr>
            <w:tcW w:w="1134" w:type="dxa"/>
            <w:tcBorders>
              <w:top w:val="single" w:sz="4" w:space="0" w:color="auto"/>
              <w:left w:val="single" w:sz="4" w:space="0" w:color="auto"/>
              <w:bottom w:val="single" w:sz="4" w:space="0" w:color="auto"/>
            </w:tcBorders>
            <w:shd w:val="clear" w:color="auto" w:fill="auto"/>
          </w:tcPr>
          <w:p w:rsidR="003F58FB" w:rsidRPr="00FF1A78" w:rsidRDefault="00824794">
            <w:pPr>
              <w:rPr>
                <w:rFonts w:ascii="Times New Roman" w:hAnsi="Times New Roman" w:cs="Times New Roman"/>
                <w:sz w:val="16"/>
                <w:szCs w:val="16"/>
              </w:rPr>
            </w:pPr>
            <w:r w:rsidRPr="00FF1A78">
              <w:rPr>
                <w:rFonts w:ascii="Times New Roman" w:hAnsi="Times New Roman" w:cs="Times New Roman"/>
                <w:sz w:val="16"/>
                <w:szCs w:val="16"/>
              </w:rPr>
              <w:t>Прямой расчет</w:t>
            </w:r>
          </w:p>
        </w:tc>
        <w:tc>
          <w:tcPr>
            <w:tcW w:w="1701" w:type="dxa"/>
            <w:tcBorders>
              <w:top w:val="single" w:sz="4" w:space="0" w:color="auto"/>
              <w:left w:val="single" w:sz="4" w:space="0" w:color="auto"/>
              <w:bottom w:val="single" w:sz="4" w:space="0" w:color="auto"/>
            </w:tcBorders>
            <w:shd w:val="clear" w:color="auto" w:fill="auto"/>
          </w:tcPr>
          <w:p w:rsidR="003F58FB" w:rsidRPr="00FF1A78" w:rsidRDefault="00824794">
            <w:pPr>
              <w:rPr>
                <w:rFonts w:ascii="Times New Roman" w:hAnsi="Times New Roman" w:cs="Times New Roman"/>
                <w:sz w:val="16"/>
                <w:szCs w:val="16"/>
              </w:rPr>
            </w:pPr>
            <w:r w:rsidRPr="00FF1A78">
              <w:rPr>
                <w:rFonts w:ascii="Times New Roman" w:hAnsi="Times New Roman" w:cs="Times New Roman"/>
                <w:sz w:val="16"/>
                <w:szCs w:val="16"/>
              </w:rPr>
              <w:t>БП</w:t>
            </w:r>
            <w:proofErr w:type="gramStart"/>
            <w:r w:rsidRPr="00FF1A78">
              <w:rPr>
                <w:rFonts w:ascii="Times New Roman" w:hAnsi="Times New Roman" w:cs="Times New Roman"/>
                <w:sz w:val="16"/>
                <w:szCs w:val="16"/>
              </w:rPr>
              <w:t>1</w:t>
            </w:r>
            <w:proofErr w:type="gramEnd"/>
            <w:r w:rsidRPr="00FF1A78">
              <w:rPr>
                <w:rFonts w:ascii="Times New Roman" w:hAnsi="Times New Roman" w:cs="Times New Roman"/>
                <w:sz w:val="16"/>
                <w:szCs w:val="16"/>
              </w:rPr>
              <w:t xml:space="preserve"> = БП1МБ</w:t>
            </w:r>
          </w:p>
        </w:tc>
        <w:tc>
          <w:tcPr>
            <w:tcW w:w="3544" w:type="dxa"/>
            <w:tcBorders>
              <w:top w:val="single" w:sz="4" w:space="0" w:color="auto"/>
              <w:left w:val="single" w:sz="4" w:space="0" w:color="auto"/>
              <w:bottom w:val="single" w:sz="4" w:space="0" w:color="auto"/>
            </w:tcBorders>
            <w:shd w:val="clear" w:color="auto" w:fill="auto"/>
          </w:tcPr>
          <w:p w:rsidR="003F58FB" w:rsidRPr="00FF1A78" w:rsidRDefault="00824794" w:rsidP="00824794">
            <w:pPr>
              <w:rPr>
                <w:rFonts w:ascii="Times New Roman" w:hAnsi="Times New Roman" w:cs="Times New Roman"/>
                <w:sz w:val="16"/>
                <w:szCs w:val="16"/>
              </w:rPr>
            </w:pPr>
            <w:r w:rsidRPr="00FF1A78">
              <w:rPr>
                <w:rFonts w:ascii="Times New Roman" w:hAnsi="Times New Roman" w:cs="Times New Roman"/>
                <w:sz w:val="16"/>
                <w:szCs w:val="16"/>
              </w:rPr>
              <w:t>Прогноз безвозмездных поступлений (дотации, субвенции, субсидии, иные межбюджетные трансферты) в доход  местного бюджета осуществляется в соответствии с объемом межбюджетных трансфертов, предусмотренных району  проектом федерального закона (федеральным законом) о федеральном бюджете на очередной финансовый год и на плановый период</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3F58FB" w:rsidRPr="00FF1A78" w:rsidRDefault="00824794">
            <w:pPr>
              <w:rPr>
                <w:rFonts w:ascii="Times New Roman" w:hAnsi="Times New Roman" w:cs="Times New Roman"/>
                <w:sz w:val="16"/>
                <w:szCs w:val="16"/>
              </w:rPr>
            </w:pPr>
            <w:r w:rsidRPr="00FF1A78">
              <w:rPr>
                <w:rFonts w:ascii="Times New Roman" w:hAnsi="Times New Roman" w:cs="Times New Roman"/>
                <w:sz w:val="16"/>
                <w:szCs w:val="16"/>
              </w:rPr>
              <w:t>БП</w:t>
            </w:r>
            <w:proofErr w:type="gramStart"/>
            <w:r w:rsidRPr="00FF1A78">
              <w:rPr>
                <w:rFonts w:ascii="Times New Roman" w:hAnsi="Times New Roman" w:cs="Times New Roman"/>
                <w:sz w:val="16"/>
                <w:szCs w:val="16"/>
              </w:rPr>
              <w:t>1</w:t>
            </w:r>
            <w:proofErr w:type="gramEnd"/>
            <w:r w:rsidRPr="00FF1A78">
              <w:rPr>
                <w:rFonts w:ascii="Times New Roman" w:hAnsi="Times New Roman" w:cs="Times New Roman"/>
                <w:sz w:val="16"/>
                <w:szCs w:val="16"/>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 БП1КБ - краевой бюджет на очередной финансовый год и на плановый период; </w:t>
            </w:r>
            <w:proofErr w:type="spellStart"/>
            <w:r w:rsidRPr="00FF1A78">
              <w:rPr>
                <w:rFonts w:ascii="Times New Roman" w:hAnsi="Times New Roman" w:cs="Times New Roman"/>
                <w:sz w:val="16"/>
                <w:szCs w:val="16"/>
                <w:lang w:val="en-US" w:eastAsia="en-US" w:bidi="en-US"/>
              </w:rPr>
              <w:t>i</w:t>
            </w:r>
            <w:proofErr w:type="spellEnd"/>
            <w:r w:rsidRPr="00FF1A78">
              <w:rPr>
                <w:rFonts w:ascii="Times New Roman" w:hAnsi="Times New Roman" w:cs="Times New Roman"/>
                <w:sz w:val="16"/>
                <w:szCs w:val="16"/>
              </w:rPr>
              <w:t>- вид межбюджетного трансферта</w:t>
            </w:r>
          </w:p>
        </w:tc>
      </w:tr>
      <w:tr w:rsidR="00824794" w:rsidRPr="00FF1A78" w:rsidTr="00B92C45">
        <w:trPr>
          <w:trHeight w:hRule="exact" w:val="1731"/>
          <w:jc w:val="center"/>
        </w:trPr>
        <w:tc>
          <w:tcPr>
            <w:tcW w:w="414" w:type="dxa"/>
            <w:tcBorders>
              <w:top w:val="single" w:sz="4" w:space="0" w:color="auto"/>
              <w:left w:val="single" w:sz="4" w:space="0" w:color="auto"/>
              <w:bottom w:val="single" w:sz="4" w:space="0" w:color="auto"/>
            </w:tcBorders>
            <w:shd w:val="clear" w:color="auto" w:fill="auto"/>
          </w:tcPr>
          <w:p w:rsidR="00824794" w:rsidRPr="00FF1A78" w:rsidRDefault="00824794">
            <w:pPr>
              <w:pStyle w:val="a5"/>
              <w:spacing w:before="80" w:line="240" w:lineRule="auto"/>
              <w:jc w:val="center"/>
              <w:rPr>
                <w:sz w:val="16"/>
                <w:szCs w:val="16"/>
              </w:rPr>
            </w:pPr>
            <w:r w:rsidRPr="00FF1A78">
              <w:rPr>
                <w:sz w:val="16"/>
                <w:szCs w:val="16"/>
              </w:rPr>
              <w:t>1</w:t>
            </w:r>
            <w:r w:rsidR="006706C3" w:rsidRPr="00FF1A78">
              <w:rPr>
                <w:sz w:val="16"/>
                <w:szCs w:val="16"/>
              </w:rPr>
              <w:t>5</w:t>
            </w:r>
          </w:p>
        </w:tc>
        <w:tc>
          <w:tcPr>
            <w:tcW w:w="670" w:type="dxa"/>
            <w:tcBorders>
              <w:top w:val="single" w:sz="4" w:space="0" w:color="auto"/>
              <w:left w:val="single" w:sz="4" w:space="0" w:color="auto"/>
              <w:bottom w:val="single" w:sz="4" w:space="0" w:color="auto"/>
            </w:tcBorders>
            <w:shd w:val="clear" w:color="auto" w:fill="auto"/>
          </w:tcPr>
          <w:p w:rsidR="00824794" w:rsidRPr="00FF1A78" w:rsidRDefault="00824794">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824794" w:rsidRPr="00FF1A78" w:rsidRDefault="00824794"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r w:rsidR="009B493A" w:rsidRPr="00FF1A78">
              <w:rPr>
                <w:sz w:val="16"/>
                <w:szCs w:val="16"/>
              </w:rPr>
              <w:t xml:space="preserve"> края </w:t>
            </w:r>
          </w:p>
        </w:tc>
        <w:tc>
          <w:tcPr>
            <w:tcW w:w="1418" w:type="dxa"/>
            <w:tcBorders>
              <w:top w:val="single" w:sz="4" w:space="0" w:color="auto"/>
              <w:left w:val="single" w:sz="4" w:space="0" w:color="auto"/>
              <w:bottom w:val="single" w:sz="4" w:space="0" w:color="auto"/>
            </w:tcBorders>
            <w:shd w:val="clear" w:color="auto" w:fill="auto"/>
          </w:tcPr>
          <w:p w:rsidR="00824794" w:rsidRPr="00FF1A78" w:rsidRDefault="00824794" w:rsidP="002F6A00">
            <w:pPr>
              <w:pStyle w:val="a5"/>
              <w:spacing w:before="80" w:line="240" w:lineRule="auto"/>
              <w:rPr>
                <w:sz w:val="16"/>
                <w:szCs w:val="16"/>
              </w:rPr>
            </w:pPr>
            <w:r w:rsidRPr="00FF1A78">
              <w:rPr>
                <w:sz w:val="16"/>
                <w:szCs w:val="16"/>
              </w:rPr>
              <w:t>20405099100000150</w:t>
            </w:r>
          </w:p>
        </w:tc>
        <w:tc>
          <w:tcPr>
            <w:tcW w:w="2126" w:type="dxa"/>
            <w:tcBorders>
              <w:top w:val="single" w:sz="4" w:space="0" w:color="auto"/>
              <w:left w:val="single" w:sz="4" w:space="0" w:color="auto"/>
              <w:bottom w:val="single" w:sz="4" w:space="0" w:color="auto"/>
            </w:tcBorders>
            <w:shd w:val="clear" w:color="auto" w:fill="auto"/>
          </w:tcPr>
          <w:p w:rsidR="00824794" w:rsidRPr="00FF1A78" w:rsidRDefault="00824794" w:rsidP="00784258">
            <w:pPr>
              <w:pStyle w:val="a5"/>
              <w:spacing w:line="254" w:lineRule="auto"/>
              <w:rPr>
                <w:sz w:val="16"/>
                <w:szCs w:val="16"/>
              </w:rPr>
            </w:pPr>
            <w:r w:rsidRPr="00FF1A78">
              <w:rPr>
                <w:sz w:val="16"/>
                <w:szCs w:val="16"/>
              </w:rPr>
              <w:t>Прочие безвозмездные поступления от негосударственных организаций в бюджеты сельских поселений</w:t>
            </w:r>
          </w:p>
        </w:tc>
        <w:tc>
          <w:tcPr>
            <w:tcW w:w="1134" w:type="dxa"/>
            <w:tcBorders>
              <w:top w:val="single" w:sz="4" w:space="0" w:color="auto"/>
              <w:left w:val="single" w:sz="4" w:space="0" w:color="auto"/>
              <w:bottom w:val="single" w:sz="4" w:space="0" w:color="auto"/>
            </w:tcBorders>
            <w:shd w:val="clear" w:color="auto" w:fill="auto"/>
          </w:tcPr>
          <w:p w:rsidR="00824794" w:rsidRPr="00FF1A78" w:rsidRDefault="00824794">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824794" w:rsidRPr="00FF1A78" w:rsidRDefault="00824794">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824794" w:rsidRPr="00FF1A78" w:rsidRDefault="00824794"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824794" w:rsidRPr="00FF1A78" w:rsidRDefault="00824794">
            <w:pPr>
              <w:rPr>
                <w:rFonts w:ascii="Times New Roman" w:hAnsi="Times New Roman" w:cs="Times New Roman"/>
                <w:sz w:val="16"/>
                <w:szCs w:val="16"/>
              </w:rPr>
            </w:pPr>
            <w:r w:rsidRPr="00FF1A78">
              <w:rPr>
                <w:rFonts w:ascii="Times New Roman" w:hAnsi="Times New Roman" w:cs="Times New Roman"/>
                <w:sz w:val="16"/>
                <w:szCs w:val="16"/>
              </w:rPr>
              <w:t>Источник данных - бюджетная отчетность администрации</w:t>
            </w:r>
            <w:r w:rsidR="00C35175" w:rsidRPr="00FF1A78">
              <w:rPr>
                <w:rFonts w:ascii="Times New Roman" w:hAnsi="Times New Roman" w:cs="Times New Roman"/>
                <w:sz w:val="16"/>
                <w:szCs w:val="16"/>
              </w:rPr>
              <w:t xml:space="preserve"> Новоегорьевского </w:t>
            </w:r>
            <w:r w:rsidRPr="00FF1A78">
              <w:rPr>
                <w:rFonts w:ascii="Times New Roman" w:hAnsi="Times New Roman" w:cs="Times New Roman"/>
                <w:sz w:val="16"/>
                <w:szCs w:val="16"/>
              </w:rPr>
              <w:t xml:space="preserve">сельсовета  Егорьевского района Алтайского края                  </w:t>
            </w:r>
          </w:p>
        </w:tc>
      </w:tr>
      <w:tr w:rsidR="00824794" w:rsidRPr="00FF1A78" w:rsidTr="006706C3">
        <w:trPr>
          <w:trHeight w:hRule="exact" w:val="1723"/>
          <w:jc w:val="center"/>
        </w:trPr>
        <w:tc>
          <w:tcPr>
            <w:tcW w:w="414" w:type="dxa"/>
            <w:tcBorders>
              <w:top w:val="single" w:sz="4" w:space="0" w:color="auto"/>
              <w:left w:val="single" w:sz="4" w:space="0" w:color="auto"/>
              <w:bottom w:val="single" w:sz="4" w:space="0" w:color="auto"/>
            </w:tcBorders>
            <w:shd w:val="clear" w:color="auto" w:fill="auto"/>
          </w:tcPr>
          <w:p w:rsidR="00824794" w:rsidRPr="00FF1A78" w:rsidRDefault="00824794">
            <w:pPr>
              <w:pStyle w:val="a5"/>
              <w:spacing w:before="80" w:line="240" w:lineRule="auto"/>
              <w:jc w:val="center"/>
              <w:rPr>
                <w:sz w:val="16"/>
                <w:szCs w:val="16"/>
              </w:rPr>
            </w:pPr>
            <w:r w:rsidRPr="00FF1A78">
              <w:rPr>
                <w:sz w:val="16"/>
                <w:szCs w:val="16"/>
              </w:rPr>
              <w:lastRenderedPageBreak/>
              <w:t>1</w:t>
            </w:r>
            <w:r w:rsidR="006706C3" w:rsidRPr="00FF1A78">
              <w:rPr>
                <w:sz w:val="16"/>
                <w:szCs w:val="16"/>
              </w:rPr>
              <w:t>6</w:t>
            </w:r>
          </w:p>
        </w:tc>
        <w:tc>
          <w:tcPr>
            <w:tcW w:w="670" w:type="dxa"/>
            <w:tcBorders>
              <w:top w:val="single" w:sz="4" w:space="0" w:color="auto"/>
              <w:left w:val="single" w:sz="4" w:space="0" w:color="auto"/>
              <w:bottom w:val="single" w:sz="4" w:space="0" w:color="auto"/>
            </w:tcBorders>
            <w:shd w:val="clear" w:color="auto" w:fill="auto"/>
          </w:tcPr>
          <w:p w:rsidR="00824794" w:rsidRPr="00FF1A78" w:rsidRDefault="00824794">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824794" w:rsidRPr="00FF1A78" w:rsidRDefault="00824794"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r w:rsidR="009B493A" w:rsidRPr="00FF1A78">
              <w:rPr>
                <w:sz w:val="16"/>
                <w:szCs w:val="16"/>
              </w:rPr>
              <w:t xml:space="preserve"> края </w:t>
            </w:r>
          </w:p>
        </w:tc>
        <w:tc>
          <w:tcPr>
            <w:tcW w:w="1418" w:type="dxa"/>
            <w:tcBorders>
              <w:top w:val="single" w:sz="4" w:space="0" w:color="auto"/>
              <w:left w:val="single" w:sz="4" w:space="0" w:color="auto"/>
              <w:bottom w:val="single" w:sz="4" w:space="0" w:color="auto"/>
            </w:tcBorders>
            <w:shd w:val="clear" w:color="auto" w:fill="auto"/>
          </w:tcPr>
          <w:p w:rsidR="00824794" w:rsidRPr="00FF1A78" w:rsidRDefault="00CA1079" w:rsidP="002F6A00">
            <w:pPr>
              <w:pStyle w:val="a5"/>
              <w:spacing w:before="80" w:line="240" w:lineRule="auto"/>
              <w:rPr>
                <w:sz w:val="16"/>
                <w:szCs w:val="16"/>
              </w:rPr>
            </w:pPr>
            <w:r w:rsidRPr="00FF1A78">
              <w:rPr>
                <w:sz w:val="16"/>
                <w:szCs w:val="16"/>
              </w:rPr>
              <w:t>20705020100000150</w:t>
            </w:r>
          </w:p>
        </w:tc>
        <w:tc>
          <w:tcPr>
            <w:tcW w:w="2126" w:type="dxa"/>
            <w:tcBorders>
              <w:top w:val="single" w:sz="4" w:space="0" w:color="auto"/>
              <w:left w:val="single" w:sz="4" w:space="0" w:color="auto"/>
              <w:bottom w:val="single" w:sz="4" w:space="0" w:color="auto"/>
            </w:tcBorders>
            <w:shd w:val="clear" w:color="auto" w:fill="auto"/>
          </w:tcPr>
          <w:p w:rsidR="00824794" w:rsidRPr="00FF1A78" w:rsidRDefault="00CA1079" w:rsidP="00784258">
            <w:pPr>
              <w:pStyle w:val="a5"/>
              <w:spacing w:line="254" w:lineRule="auto"/>
              <w:rPr>
                <w:sz w:val="16"/>
                <w:szCs w:val="16"/>
              </w:rPr>
            </w:pPr>
            <w:r w:rsidRPr="00FF1A78">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4" w:space="0" w:color="auto"/>
              <w:bottom w:val="single" w:sz="4" w:space="0" w:color="auto"/>
            </w:tcBorders>
            <w:shd w:val="clear" w:color="auto" w:fill="auto"/>
          </w:tcPr>
          <w:p w:rsidR="00824794"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824794" w:rsidRPr="00FF1A78" w:rsidRDefault="00824794">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824794" w:rsidRPr="00FF1A78" w:rsidRDefault="00CA1079"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824794"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Источник данных - бюджетная отчетность администрации</w:t>
            </w:r>
            <w:r w:rsidR="00C35175" w:rsidRPr="00FF1A78">
              <w:rPr>
                <w:rFonts w:ascii="Times New Roman" w:hAnsi="Times New Roman" w:cs="Times New Roman"/>
                <w:sz w:val="16"/>
                <w:szCs w:val="16"/>
              </w:rPr>
              <w:t xml:space="preserve"> Новоегорьевского </w:t>
            </w:r>
            <w:r w:rsidRPr="00FF1A78">
              <w:rPr>
                <w:rFonts w:ascii="Times New Roman" w:hAnsi="Times New Roman" w:cs="Times New Roman"/>
                <w:sz w:val="16"/>
                <w:szCs w:val="16"/>
              </w:rPr>
              <w:t xml:space="preserve">сельсовета  Егорьевского района Алтайского края                  </w:t>
            </w:r>
          </w:p>
        </w:tc>
      </w:tr>
      <w:tr w:rsidR="00CA1079" w:rsidRPr="00FF1A78" w:rsidTr="00B92C45">
        <w:trPr>
          <w:trHeight w:hRule="exact" w:val="1723"/>
          <w:jc w:val="center"/>
        </w:trPr>
        <w:tc>
          <w:tcPr>
            <w:tcW w:w="414" w:type="dxa"/>
            <w:tcBorders>
              <w:top w:val="single" w:sz="4" w:space="0" w:color="auto"/>
              <w:left w:val="single" w:sz="4" w:space="0" w:color="auto"/>
              <w:bottom w:val="single" w:sz="4" w:space="0" w:color="auto"/>
            </w:tcBorders>
            <w:shd w:val="clear" w:color="auto" w:fill="auto"/>
          </w:tcPr>
          <w:p w:rsidR="00CA1079" w:rsidRPr="00FF1A78" w:rsidRDefault="00CA1079" w:rsidP="006706C3">
            <w:pPr>
              <w:pStyle w:val="a5"/>
              <w:spacing w:before="80" w:line="240" w:lineRule="auto"/>
              <w:jc w:val="center"/>
              <w:rPr>
                <w:sz w:val="16"/>
                <w:szCs w:val="16"/>
              </w:rPr>
            </w:pPr>
            <w:r w:rsidRPr="00FF1A78">
              <w:rPr>
                <w:sz w:val="16"/>
                <w:szCs w:val="16"/>
              </w:rPr>
              <w:t>1</w:t>
            </w:r>
            <w:r w:rsidR="006706C3" w:rsidRPr="00FF1A78">
              <w:rPr>
                <w:sz w:val="16"/>
                <w:szCs w:val="16"/>
              </w:rPr>
              <w:t>7</w:t>
            </w:r>
          </w:p>
        </w:tc>
        <w:tc>
          <w:tcPr>
            <w:tcW w:w="670" w:type="dxa"/>
            <w:tcBorders>
              <w:top w:val="single" w:sz="4" w:space="0" w:color="auto"/>
              <w:left w:val="single" w:sz="4" w:space="0" w:color="auto"/>
              <w:bottom w:val="single" w:sz="4" w:space="0" w:color="auto"/>
            </w:tcBorders>
            <w:shd w:val="clear" w:color="auto" w:fill="auto"/>
          </w:tcPr>
          <w:p w:rsidR="00CA1079" w:rsidRPr="00FF1A78" w:rsidRDefault="00CA1079">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p>
        </w:tc>
        <w:tc>
          <w:tcPr>
            <w:tcW w:w="1418"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spacing w:before="80" w:line="240" w:lineRule="auto"/>
              <w:rPr>
                <w:sz w:val="16"/>
                <w:szCs w:val="16"/>
              </w:rPr>
            </w:pPr>
            <w:r w:rsidRPr="00FF1A78">
              <w:rPr>
                <w:sz w:val="16"/>
                <w:szCs w:val="16"/>
              </w:rPr>
              <w:t>20705030100000150</w:t>
            </w:r>
          </w:p>
        </w:tc>
        <w:tc>
          <w:tcPr>
            <w:tcW w:w="2126" w:type="dxa"/>
            <w:tcBorders>
              <w:top w:val="single" w:sz="4" w:space="0" w:color="auto"/>
              <w:left w:val="single" w:sz="4" w:space="0" w:color="auto"/>
              <w:bottom w:val="single" w:sz="4" w:space="0" w:color="auto"/>
            </w:tcBorders>
            <w:shd w:val="clear" w:color="auto" w:fill="auto"/>
          </w:tcPr>
          <w:p w:rsidR="00CA1079" w:rsidRPr="00FF1A78" w:rsidRDefault="00CA1079" w:rsidP="00784258">
            <w:pPr>
              <w:pStyle w:val="a5"/>
              <w:spacing w:line="254" w:lineRule="auto"/>
              <w:rPr>
                <w:sz w:val="16"/>
                <w:szCs w:val="16"/>
              </w:rPr>
            </w:pPr>
            <w:r w:rsidRPr="00FF1A78">
              <w:rPr>
                <w:sz w:val="16"/>
                <w:szCs w:val="16"/>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tcBorders>
            <w:shd w:val="clear" w:color="auto" w:fill="auto"/>
          </w:tcPr>
          <w:p w:rsidR="00CA1079"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CA1079" w:rsidRPr="00FF1A78" w:rsidRDefault="00CA1079">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CA1079" w:rsidRPr="00FF1A78" w:rsidRDefault="00CA1079"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CA1079"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Источник данных - бюджетная отчетность администрации</w:t>
            </w:r>
            <w:r w:rsidR="00C35175" w:rsidRPr="00FF1A78">
              <w:rPr>
                <w:rFonts w:ascii="Times New Roman" w:hAnsi="Times New Roman" w:cs="Times New Roman"/>
                <w:sz w:val="16"/>
                <w:szCs w:val="16"/>
              </w:rPr>
              <w:t xml:space="preserve"> Новоегорьевского </w:t>
            </w:r>
            <w:r w:rsidRPr="00FF1A78">
              <w:rPr>
                <w:rFonts w:ascii="Times New Roman" w:hAnsi="Times New Roman" w:cs="Times New Roman"/>
                <w:sz w:val="16"/>
                <w:szCs w:val="16"/>
              </w:rPr>
              <w:t xml:space="preserve">сельсовета  Егорьевского района Алтайского края                  </w:t>
            </w:r>
          </w:p>
        </w:tc>
      </w:tr>
      <w:tr w:rsidR="00CA1079" w:rsidRPr="00FF1A78" w:rsidTr="006706C3">
        <w:trPr>
          <w:trHeight w:hRule="exact" w:val="2523"/>
          <w:jc w:val="center"/>
        </w:trPr>
        <w:tc>
          <w:tcPr>
            <w:tcW w:w="414" w:type="dxa"/>
            <w:tcBorders>
              <w:top w:val="single" w:sz="4" w:space="0" w:color="auto"/>
              <w:left w:val="single" w:sz="4" w:space="0" w:color="auto"/>
              <w:bottom w:val="single" w:sz="4" w:space="0" w:color="auto"/>
            </w:tcBorders>
            <w:shd w:val="clear" w:color="auto" w:fill="auto"/>
          </w:tcPr>
          <w:p w:rsidR="00CA1079" w:rsidRPr="00FF1A78" w:rsidRDefault="00CA1079">
            <w:pPr>
              <w:pStyle w:val="a5"/>
              <w:spacing w:before="80" w:line="240" w:lineRule="auto"/>
              <w:jc w:val="center"/>
              <w:rPr>
                <w:sz w:val="16"/>
                <w:szCs w:val="16"/>
              </w:rPr>
            </w:pPr>
            <w:r w:rsidRPr="00FF1A78">
              <w:rPr>
                <w:sz w:val="16"/>
                <w:szCs w:val="16"/>
              </w:rPr>
              <w:t>1</w:t>
            </w:r>
            <w:r w:rsidR="006706C3" w:rsidRPr="00FF1A78">
              <w:rPr>
                <w:sz w:val="16"/>
                <w:szCs w:val="16"/>
              </w:rPr>
              <w:t>8</w:t>
            </w:r>
          </w:p>
        </w:tc>
        <w:tc>
          <w:tcPr>
            <w:tcW w:w="670" w:type="dxa"/>
            <w:tcBorders>
              <w:top w:val="single" w:sz="4" w:space="0" w:color="auto"/>
              <w:left w:val="single" w:sz="4" w:space="0" w:color="auto"/>
              <w:bottom w:val="single" w:sz="4" w:space="0" w:color="auto"/>
            </w:tcBorders>
            <w:shd w:val="clear" w:color="auto" w:fill="auto"/>
          </w:tcPr>
          <w:p w:rsidR="00CA1079" w:rsidRPr="00FF1A78" w:rsidRDefault="00CA1079">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p>
        </w:tc>
        <w:tc>
          <w:tcPr>
            <w:tcW w:w="1418"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spacing w:before="80" w:line="240" w:lineRule="auto"/>
              <w:rPr>
                <w:sz w:val="16"/>
                <w:szCs w:val="16"/>
              </w:rPr>
            </w:pPr>
            <w:r w:rsidRPr="00FF1A78">
              <w:rPr>
                <w:sz w:val="16"/>
                <w:szCs w:val="16"/>
              </w:rPr>
              <w:t>20805000100000150</w:t>
            </w:r>
          </w:p>
        </w:tc>
        <w:tc>
          <w:tcPr>
            <w:tcW w:w="2126" w:type="dxa"/>
            <w:tcBorders>
              <w:top w:val="single" w:sz="4" w:space="0" w:color="auto"/>
              <w:left w:val="single" w:sz="4" w:space="0" w:color="auto"/>
              <w:bottom w:val="single" w:sz="4" w:space="0" w:color="auto"/>
            </w:tcBorders>
            <w:shd w:val="clear" w:color="auto" w:fill="auto"/>
          </w:tcPr>
          <w:p w:rsidR="00CA1079" w:rsidRPr="00FF1A78" w:rsidRDefault="00CA1079" w:rsidP="00784258">
            <w:pPr>
              <w:pStyle w:val="a5"/>
              <w:spacing w:line="254" w:lineRule="auto"/>
              <w:rPr>
                <w:sz w:val="16"/>
                <w:szCs w:val="16"/>
              </w:rPr>
            </w:pPr>
            <w:r w:rsidRPr="00FF1A78">
              <w:rPr>
                <w:sz w:val="16"/>
                <w:szCs w:val="16"/>
              </w:rPr>
              <w:t>Перечисления из бюджетов сельских поселени</w:t>
            </w:r>
            <w:proofErr w:type="gramStart"/>
            <w:r w:rsidRPr="00FF1A78">
              <w:rPr>
                <w:sz w:val="16"/>
                <w:szCs w:val="16"/>
              </w:rPr>
              <w:t>й(</w:t>
            </w:r>
            <w:proofErr w:type="gramEnd"/>
            <w:r w:rsidRPr="00FF1A78">
              <w:rPr>
                <w:sz w:val="16"/>
                <w:szCs w:val="16"/>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single" w:sz="4" w:space="0" w:color="auto"/>
              <w:bottom w:val="single" w:sz="4" w:space="0" w:color="auto"/>
            </w:tcBorders>
            <w:shd w:val="clear" w:color="auto" w:fill="auto"/>
          </w:tcPr>
          <w:p w:rsidR="00CA1079"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CA1079" w:rsidRPr="00FF1A78" w:rsidRDefault="00CA1079">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CA1079" w:rsidRPr="00FF1A78" w:rsidRDefault="00CA1079"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CA1079" w:rsidRPr="00FF1A78" w:rsidRDefault="00CA1079">
            <w:pPr>
              <w:rPr>
                <w:rFonts w:ascii="Times New Roman" w:hAnsi="Times New Roman" w:cs="Times New Roman"/>
                <w:sz w:val="16"/>
                <w:szCs w:val="16"/>
              </w:rPr>
            </w:pPr>
            <w:r w:rsidRPr="00FF1A78">
              <w:rPr>
                <w:rFonts w:ascii="Times New Roman" w:hAnsi="Times New Roman" w:cs="Times New Roman"/>
                <w:sz w:val="16"/>
                <w:szCs w:val="16"/>
              </w:rPr>
              <w:t>Источник данных - бюджетная отчетность администрации</w:t>
            </w:r>
            <w:r w:rsidR="00C35175" w:rsidRPr="00FF1A78">
              <w:rPr>
                <w:rFonts w:ascii="Times New Roman" w:hAnsi="Times New Roman" w:cs="Times New Roman"/>
                <w:sz w:val="16"/>
                <w:szCs w:val="16"/>
              </w:rPr>
              <w:t xml:space="preserve"> Новоегорьевского </w:t>
            </w:r>
            <w:r w:rsidRPr="00FF1A78">
              <w:rPr>
                <w:rFonts w:ascii="Times New Roman" w:hAnsi="Times New Roman" w:cs="Times New Roman"/>
                <w:sz w:val="16"/>
                <w:szCs w:val="16"/>
              </w:rPr>
              <w:t xml:space="preserve">сельсовета  Егорьевского района Алтайского края                  </w:t>
            </w:r>
          </w:p>
        </w:tc>
      </w:tr>
      <w:tr w:rsidR="00CA1079" w:rsidRPr="00FF1A78" w:rsidTr="006706C3">
        <w:trPr>
          <w:trHeight w:hRule="exact" w:val="1851"/>
          <w:jc w:val="center"/>
        </w:trPr>
        <w:tc>
          <w:tcPr>
            <w:tcW w:w="414" w:type="dxa"/>
            <w:tcBorders>
              <w:top w:val="single" w:sz="4" w:space="0" w:color="auto"/>
              <w:left w:val="single" w:sz="4" w:space="0" w:color="auto"/>
              <w:bottom w:val="single" w:sz="4" w:space="0" w:color="auto"/>
            </w:tcBorders>
            <w:shd w:val="clear" w:color="auto" w:fill="auto"/>
          </w:tcPr>
          <w:p w:rsidR="00CA1079" w:rsidRPr="00FF1A78" w:rsidRDefault="00CA1079">
            <w:pPr>
              <w:pStyle w:val="a5"/>
              <w:spacing w:before="80" w:line="240" w:lineRule="auto"/>
              <w:jc w:val="center"/>
              <w:rPr>
                <w:sz w:val="16"/>
                <w:szCs w:val="16"/>
              </w:rPr>
            </w:pPr>
            <w:r w:rsidRPr="00FF1A78">
              <w:rPr>
                <w:sz w:val="16"/>
                <w:szCs w:val="16"/>
              </w:rPr>
              <w:t>1</w:t>
            </w:r>
            <w:r w:rsidR="006706C3" w:rsidRPr="00FF1A78">
              <w:rPr>
                <w:sz w:val="16"/>
                <w:szCs w:val="16"/>
              </w:rPr>
              <w:t>9</w:t>
            </w:r>
          </w:p>
        </w:tc>
        <w:tc>
          <w:tcPr>
            <w:tcW w:w="670" w:type="dxa"/>
            <w:tcBorders>
              <w:top w:val="single" w:sz="4" w:space="0" w:color="auto"/>
              <w:left w:val="single" w:sz="4" w:space="0" w:color="auto"/>
              <w:bottom w:val="single" w:sz="4" w:space="0" w:color="auto"/>
            </w:tcBorders>
            <w:shd w:val="clear" w:color="auto" w:fill="auto"/>
          </w:tcPr>
          <w:p w:rsidR="00CA1079" w:rsidRPr="00FF1A78" w:rsidRDefault="00CA1079">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p>
        </w:tc>
        <w:tc>
          <w:tcPr>
            <w:tcW w:w="1418" w:type="dxa"/>
            <w:tcBorders>
              <w:top w:val="single" w:sz="4" w:space="0" w:color="auto"/>
              <w:left w:val="single" w:sz="4" w:space="0" w:color="auto"/>
              <w:bottom w:val="single" w:sz="4" w:space="0" w:color="auto"/>
            </w:tcBorders>
            <w:shd w:val="clear" w:color="auto" w:fill="auto"/>
          </w:tcPr>
          <w:p w:rsidR="00CA1079" w:rsidRPr="00FF1A78" w:rsidRDefault="00CA1079" w:rsidP="002F6A00">
            <w:pPr>
              <w:pStyle w:val="a5"/>
              <w:spacing w:before="80" w:line="240" w:lineRule="auto"/>
              <w:rPr>
                <w:sz w:val="16"/>
                <w:szCs w:val="16"/>
              </w:rPr>
            </w:pPr>
            <w:r w:rsidRPr="00FF1A78">
              <w:rPr>
                <w:sz w:val="16"/>
                <w:szCs w:val="16"/>
              </w:rPr>
              <w:t>21860020100000150</w:t>
            </w:r>
          </w:p>
        </w:tc>
        <w:tc>
          <w:tcPr>
            <w:tcW w:w="2126" w:type="dxa"/>
            <w:tcBorders>
              <w:top w:val="single" w:sz="4" w:space="0" w:color="auto"/>
              <w:left w:val="single" w:sz="4" w:space="0" w:color="auto"/>
              <w:bottom w:val="single" w:sz="4" w:space="0" w:color="auto"/>
            </w:tcBorders>
            <w:shd w:val="clear" w:color="auto" w:fill="auto"/>
          </w:tcPr>
          <w:p w:rsidR="00CA1079" w:rsidRPr="00FF1A78" w:rsidRDefault="00CA1079" w:rsidP="00784258">
            <w:pPr>
              <w:pStyle w:val="a5"/>
              <w:spacing w:line="254" w:lineRule="auto"/>
              <w:rPr>
                <w:sz w:val="16"/>
                <w:szCs w:val="16"/>
              </w:rPr>
            </w:pPr>
            <w:r w:rsidRPr="00FF1A78">
              <w:rPr>
                <w:sz w:val="16"/>
                <w:szCs w:val="16"/>
              </w:rPr>
              <w:t>Доходы бюджетов сельских поселений от возврата остатков субсидий, субвен</w:t>
            </w:r>
            <w:r w:rsidR="00D77237" w:rsidRPr="00FF1A78">
              <w:rPr>
                <w:sz w:val="16"/>
                <w:szCs w:val="16"/>
              </w:rPr>
              <w:t>ций и иных межбюджетных трансфертов, имеющих целевое назначение, прошлых лет из бюджетов государственных внебюджетных фондов</w:t>
            </w:r>
          </w:p>
        </w:tc>
        <w:tc>
          <w:tcPr>
            <w:tcW w:w="1134" w:type="dxa"/>
            <w:tcBorders>
              <w:top w:val="single" w:sz="4" w:space="0" w:color="auto"/>
              <w:left w:val="single" w:sz="4" w:space="0" w:color="auto"/>
              <w:bottom w:val="single" w:sz="4" w:space="0" w:color="auto"/>
            </w:tcBorders>
            <w:shd w:val="clear" w:color="auto" w:fill="auto"/>
          </w:tcPr>
          <w:p w:rsidR="00CA1079" w:rsidRPr="00FF1A78" w:rsidRDefault="00D77237">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CA1079" w:rsidRPr="00FF1A78" w:rsidRDefault="00CA1079">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CA1079" w:rsidRPr="00FF1A78" w:rsidRDefault="00D77237"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CA1079" w:rsidRPr="00FF1A78" w:rsidRDefault="00CA1079">
            <w:pPr>
              <w:rPr>
                <w:rFonts w:ascii="Times New Roman" w:hAnsi="Times New Roman" w:cs="Times New Roman"/>
                <w:sz w:val="16"/>
                <w:szCs w:val="16"/>
              </w:rPr>
            </w:pPr>
          </w:p>
        </w:tc>
      </w:tr>
      <w:tr w:rsidR="00D77237" w:rsidRPr="00FF1A78" w:rsidTr="00B92C45">
        <w:trPr>
          <w:trHeight w:hRule="exact" w:val="1849"/>
          <w:jc w:val="center"/>
        </w:trPr>
        <w:tc>
          <w:tcPr>
            <w:tcW w:w="414" w:type="dxa"/>
            <w:tcBorders>
              <w:top w:val="single" w:sz="4" w:space="0" w:color="auto"/>
              <w:left w:val="single" w:sz="4" w:space="0" w:color="auto"/>
              <w:bottom w:val="single" w:sz="4" w:space="0" w:color="auto"/>
            </w:tcBorders>
            <w:shd w:val="clear" w:color="auto" w:fill="auto"/>
          </w:tcPr>
          <w:p w:rsidR="00D77237" w:rsidRPr="00FF1A78" w:rsidRDefault="006706C3">
            <w:pPr>
              <w:pStyle w:val="a5"/>
              <w:spacing w:before="80" w:line="240" w:lineRule="auto"/>
              <w:jc w:val="center"/>
              <w:rPr>
                <w:sz w:val="16"/>
                <w:szCs w:val="16"/>
              </w:rPr>
            </w:pPr>
            <w:r w:rsidRPr="00FF1A78">
              <w:rPr>
                <w:sz w:val="16"/>
                <w:szCs w:val="16"/>
              </w:rPr>
              <w:t>20</w:t>
            </w:r>
          </w:p>
        </w:tc>
        <w:tc>
          <w:tcPr>
            <w:tcW w:w="670" w:type="dxa"/>
            <w:tcBorders>
              <w:top w:val="single" w:sz="4" w:space="0" w:color="auto"/>
              <w:left w:val="single" w:sz="4" w:space="0" w:color="auto"/>
              <w:bottom w:val="single" w:sz="4" w:space="0" w:color="auto"/>
            </w:tcBorders>
            <w:shd w:val="clear" w:color="auto" w:fill="auto"/>
          </w:tcPr>
          <w:p w:rsidR="00D77237" w:rsidRPr="00FF1A78" w:rsidRDefault="00D77237">
            <w:pPr>
              <w:pStyle w:val="a5"/>
              <w:spacing w:before="80" w:line="240" w:lineRule="auto"/>
              <w:jc w:val="center"/>
              <w:rPr>
                <w:sz w:val="16"/>
                <w:szCs w:val="16"/>
              </w:rPr>
            </w:pPr>
            <w:r w:rsidRPr="00FF1A78">
              <w:rPr>
                <w:sz w:val="16"/>
                <w:szCs w:val="16"/>
              </w:rPr>
              <w:t>303</w:t>
            </w:r>
          </w:p>
        </w:tc>
        <w:tc>
          <w:tcPr>
            <w:tcW w:w="1180" w:type="dxa"/>
            <w:tcBorders>
              <w:top w:val="single" w:sz="4" w:space="0" w:color="auto"/>
              <w:left w:val="single" w:sz="4" w:space="0" w:color="auto"/>
              <w:bottom w:val="single" w:sz="4" w:space="0" w:color="auto"/>
            </w:tcBorders>
            <w:shd w:val="clear" w:color="auto" w:fill="auto"/>
          </w:tcPr>
          <w:p w:rsidR="00D77237" w:rsidRPr="00FF1A78" w:rsidRDefault="00D77237" w:rsidP="002F6A00">
            <w:pPr>
              <w:pStyle w:val="a5"/>
              <w:rPr>
                <w:sz w:val="16"/>
                <w:szCs w:val="16"/>
              </w:rPr>
            </w:pPr>
            <w:r w:rsidRPr="00FF1A78">
              <w:rPr>
                <w:sz w:val="16"/>
                <w:szCs w:val="16"/>
              </w:rPr>
              <w:t xml:space="preserve">Администрация </w:t>
            </w:r>
            <w:r w:rsidR="00C35175" w:rsidRPr="00FF1A78">
              <w:rPr>
                <w:sz w:val="16"/>
                <w:szCs w:val="16"/>
              </w:rPr>
              <w:t xml:space="preserve">Новоегорьевского </w:t>
            </w:r>
            <w:r w:rsidRPr="00FF1A78">
              <w:rPr>
                <w:sz w:val="16"/>
                <w:szCs w:val="16"/>
              </w:rPr>
              <w:t>сельсовета  Егорьевского района Алтайского</w:t>
            </w:r>
          </w:p>
        </w:tc>
        <w:tc>
          <w:tcPr>
            <w:tcW w:w="1418" w:type="dxa"/>
            <w:tcBorders>
              <w:top w:val="single" w:sz="4" w:space="0" w:color="auto"/>
              <w:left w:val="single" w:sz="4" w:space="0" w:color="auto"/>
              <w:bottom w:val="single" w:sz="4" w:space="0" w:color="auto"/>
            </w:tcBorders>
            <w:shd w:val="clear" w:color="auto" w:fill="auto"/>
          </w:tcPr>
          <w:p w:rsidR="00D77237" w:rsidRPr="00FF1A78" w:rsidRDefault="00D77237" w:rsidP="002F6A00">
            <w:pPr>
              <w:pStyle w:val="a5"/>
              <w:spacing w:before="80" w:line="240" w:lineRule="auto"/>
              <w:rPr>
                <w:sz w:val="16"/>
                <w:szCs w:val="16"/>
              </w:rPr>
            </w:pPr>
            <w:r w:rsidRPr="00FF1A78">
              <w:rPr>
                <w:sz w:val="16"/>
                <w:szCs w:val="16"/>
              </w:rPr>
              <w:t>21960010100000150</w:t>
            </w:r>
          </w:p>
        </w:tc>
        <w:tc>
          <w:tcPr>
            <w:tcW w:w="2126" w:type="dxa"/>
            <w:tcBorders>
              <w:top w:val="single" w:sz="4" w:space="0" w:color="auto"/>
              <w:left w:val="single" w:sz="4" w:space="0" w:color="auto"/>
              <w:bottom w:val="single" w:sz="4" w:space="0" w:color="auto"/>
            </w:tcBorders>
            <w:shd w:val="clear" w:color="auto" w:fill="auto"/>
          </w:tcPr>
          <w:p w:rsidR="00D77237" w:rsidRPr="00FF1A78" w:rsidRDefault="00D77237" w:rsidP="00784258">
            <w:pPr>
              <w:pStyle w:val="a5"/>
              <w:spacing w:line="254" w:lineRule="auto"/>
              <w:rPr>
                <w:sz w:val="16"/>
                <w:szCs w:val="16"/>
              </w:rPr>
            </w:pPr>
            <w:r w:rsidRPr="00FF1A78">
              <w:rPr>
                <w:sz w:val="16"/>
                <w:szCs w:val="16"/>
              </w:rPr>
              <w:t xml:space="preserve">Возврат прочих остатков субсидий, субвенций и иных межбюджетных трансфертов, имеющих целевое назначение, прошлых </w:t>
            </w:r>
            <w:proofErr w:type="spellStart"/>
            <w:r w:rsidRPr="00FF1A78">
              <w:rPr>
                <w:sz w:val="16"/>
                <w:szCs w:val="16"/>
              </w:rPr>
              <w:t>ле</w:t>
            </w:r>
            <w:proofErr w:type="spellEnd"/>
            <w:r w:rsidR="006706C3" w:rsidRPr="00FF1A78">
              <w:rPr>
                <w:sz w:val="16"/>
                <w:szCs w:val="16"/>
              </w:rPr>
              <w:t xml:space="preserve"> </w:t>
            </w:r>
            <w:proofErr w:type="spellStart"/>
            <w:r w:rsidRPr="00FF1A78">
              <w:rPr>
                <w:sz w:val="16"/>
                <w:szCs w:val="16"/>
              </w:rPr>
              <w:t>тиз</w:t>
            </w:r>
            <w:proofErr w:type="spellEnd"/>
            <w:r w:rsidRPr="00FF1A78">
              <w:rPr>
                <w:sz w:val="16"/>
                <w:szCs w:val="16"/>
              </w:rPr>
              <w:t xml:space="preserve"> бюджетов сельских поселений</w:t>
            </w:r>
          </w:p>
        </w:tc>
        <w:tc>
          <w:tcPr>
            <w:tcW w:w="1134" w:type="dxa"/>
            <w:tcBorders>
              <w:top w:val="single" w:sz="4" w:space="0" w:color="auto"/>
              <w:left w:val="single" w:sz="4" w:space="0" w:color="auto"/>
              <w:bottom w:val="single" w:sz="4" w:space="0" w:color="auto"/>
            </w:tcBorders>
            <w:shd w:val="clear" w:color="auto" w:fill="auto"/>
          </w:tcPr>
          <w:p w:rsidR="00D77237" w:rsidRPr="00FF1A78" w:rsidRDefault="00D77237">
            <w:pPr>
              <w:rPr>
                <w:rFonts w:ascii="Times New Roman" w:hAnsi="Times New Roman" w:cs="Times New Roman"/>
                <w:sz w:val="16"/>
                <w:szCs w:val="16"/>
              </w:rPr>
            </w:pPr>
            <w:r w:rsidRPr="00FF1A78">
              <w:rPr>
                <w:rFonts w:ascii="Times New Roman" w:hAnsi="Times New Roman" w:cs="Times New Roman"/>
                <w:sz w:val="16"/>
                <w:szCs w:val="16"/>
              </w:rPr>
              <w:t>Иной способ</w:t>
            </w:r>
          </w:p>
        </w:tc>
        <w:tc>
          <w:tcPr>
            <w:tcW w:w="1701" w:type="dxa"/>
            <w:tcBorders>
              <w:top w:val="single" w:sz="4" w:space="0" w:color="auto"/>
              <w:left w:val="single" w:sz="4" w:space="0" w:color="auto"/>
              <w:bottom w:val="single" w:sz="4" w:space="0" w:color="auto"/>
            </w:tcBorders>
            <w:shd w:val="clear" w:color="auto" w:fill="auto"/>
          </w:tcPr>
          <w:p w:rsidR="00D77237" w:rsidRPr="00FF1A78" w:rsidRDefault="00D77237">
            <w:pP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tcBorders>
            <w:shd w:val="clear" w:color="auto" w:fill="auto"/>
          </w:tcPr>
          <w:p w:rsidR="00D77237" w:rsidRPr="00FF1A78" w:rsidRDefault="00D77237" w:rsidP="00824794">
            <w:pPr>
              <w:rPr>
                <w:rFonts w:ascii="Times New Roman" w:hAnsi="Times New Roman" w:cs="Times New Roman"/>
                <w:sz w:val="16"/>
                <w:szCs w:val="16"/>
              </w:rPr>
            </w:pPr>
            <w:r w:rsidRPr="00FF1A78">
              <w:rPr>
                <w:rFonts w:ascii="Times New Roman" w:hAnsi="Times New Roman" w:cs="Times New Roman"/>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D77237" w:rsidRPr="00FF1A78" w:rsidRDefault="00D77237">
            <w:pPr>
              <w:rPr>
                <w:rFonts w:ascii="Times New Roman" w:hAnsi="Times New Roman" w:cs="Times New Roman"/>
                <w:sz w:val="16"/>
                <w:szCs w:val="16"/>
              </w:rPr>
            </w:pPr>
          </w:p>
        </w:tc>
      </w:tr>
    </w:tbl>
    <w:p w:rsidR="0050487C" w:rsidRPr="00C35175" w:rsidRDefault="009904DC">
      <w:pPr>
        <w:spacing w:line="1" w:lineRule="exact"/>
        <w:rPr>
          <w:rFonts w:ascii="Times New Roman" w:hAnsi="Times New Roman" w:cs="Times New Roman"/>
          <w:sz w:val="16"/>
          <w:szCs w:val="16"/>
        </w:rPr>
      </w:pPr>
      <w:r w:rsidRPr="00C35175">
        <w:rPr>
          <w:rFonts w:ascii="Times New Roman" w:hAnsi="Times New Roman" w:cs="Times New Roman"/>
          <w:sz w:val="16"/>
          <w:szCs w:val="16"/>
        </w:rPr>
        <w:br w:type="page"/>
      </w:r>
    </w:p>
    <w:p w:rsidR="0050487C" w:rsidRDefault="0050487C">
      <w:pPr>
        <w:sectPr w:rsidR="0050487C" w:rsidSect="001857CC">
          <w:headerReference w:type="default" r:id="rId10"/>
          <w:pgSz w:w="16840" w:h="11900" w:orient="landscape"/>
          <w:pgMar w:top="0" w:right="649" w:bottom="558" w:left="790" w:header="568" w:footer="130" w:gutter="0"/>
          <w:cols w:space="720"/>
          <w:noEndnote/>
          <w:docGrid w:linePitch="360"/>
        </w:sectPr>
      </w:pPr>
    </w:p>
    <w:p w:rsidR="0050487C" w:rsidRDefault="0050487C" w:rsidP="009B493A">
      <w:pPr>
        <w:pStyle w:val="1"/>
        <w:spacing w:after="120" w:line="175" w:lineRule="auto"/>
        <w:ind w:left="5980" w:firstLine="0"/>
        <w:rPr>
          <w:sz w:val="2"/>
          <w:szCs w:val="2"/>
        </w:rPr>
      </w:pPr>
    </w:p>
    <w:sectPr w:rsidR="0050487C" w:rsidSect="0050487C">
      <w:headerReference w:type="default" r:id="rId11"/>
      <w:pgSz w:w="11900" w:h="16840"/>
      <w:pgMar w:top="1810" w:right="855" w:bottom="558" w:left="1581" w:header="0" w:footer="1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C2" w:rsidRDefault="003A22C2" w:rsidP="0050487C">
      <w:r>
        <w:separator/>
      </w:r>
    </w:p>
  </w:endnote>
  <w:endnote w:type="continuationSeparator" w:id="0">
    <w:p w:rsidR="003A22C2" w:rsidRDefault="003A22C2" w:rsidP="0050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C2" w:rsidRDefault="003A22C2"/>
  </w:footnote>
  <w:footnote w:type="continuationSeparator" w:id="0">
    <w:p w:rsidR="003A22C2" w:rsidRDefault="003A22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C" w:rsidRDefault="005A2C8A">
    <w:pPr>
      <w:spacing w:line="1" w:lineRule="exact"/>
    </w:pPr>
    <w:r>
      <w:pict>
        <v:shapetype id="_x0000_t202" coordsize="21600,21600" o:spt="202" path="m,l,21600r21600,l21600,xe">
          <v:stroke joinstyle="miter"/>
          <v:path gradientshapeok="t" o:connecttype="rect"/>
        </v:shapetype>
        <v:shape id="_x0000_s2053" type="#_x0000_t202" style="position:absolute;margin-left:313.5pt;margin-top:69.7pt;width:9.7pt;height:7.55pt;z-index:-188744062;mso-wrap-style:none;mso-wrap-distance-left:0;mso-wrap-distance-right:0;mso-position-horizontal-relative:page;mso-position-vertical-relative:page" wrapcoords="0 0" filled="f" stroked="f">
          <v:textbox style="mso-next-textbox:#_x0000_s2053;mso-fit-shape-to-text:t" inset="0,0,0,0">
            <w:txbxContent>
              <w:p w:rsidR="0050487C" w:rsidRDefault="0050487C">
                <w:pPr>
                  <w:pStyle w:val="22"/>
                  <w:rPr>
                    <w:sz w:val="19"/>
                    <w:szCs w:val="19"/>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C" w:rsidRDefault="0050487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C" w:rsidRDefault="005048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C" w:rsidRDefault="005A2C8A">
    <w:pPr>
      <w:spacing w:line="1" w:lineRule="exact"/>
    </w:pPr>
    <w:r>
      <w:pict>
        <v:shapetype id="_x0000_t202" coordsize="21600,21600" o:spt="202" path="m,l,21600r21600,l21600,xe">
          <v:stroke joinstyle="miter"/>
          <v:path gradientshapeok="t" o:connecttype="rect"/>
        </v:shapetype>
        <v:shape id="_x0000_s2064" type="#_x0000_t202" style="position:absolute;margin-left:313.5pt;margin-top:69.7pt;width:9.7pt;height:7.55pt;z-index:-188742012;mso-wrap-style:none;mso-wrap-distance-left:0;mso-wrap-distance-right:0;mso-position-horizontal-relative:page;mso-position-vertical-relative:page" wrapcoords="0 0" filled="f" stroked="f">
          <v:textbox style="mso-next-textbox:#_x0000_s2064;mso-fit-shape-to-text:t" inset="0,0,0,0">
            <w:txbxContent>
              <w:p w:rsidR="0050487C" w:rsidRDefault="005A2C8A">
                <w:pPr>
                  <w:pStyle w:val="22"/>
                  <w:rPr>
                    <w:sz w:val="19"/>
                    <w:szCs w:val="19"/>
                  </w:rPr>
                </w:pPr>
                <w:r w:rsidRPr="005A2C8A">
                  <w:fldChar w:fldCharType="begin"/>
                </w:r>
                <w:r w:rsidR="00A56C94">
                  <w:instrText xml:space="preserve"> PAGE \* MERGEFORMAT </w:instrText>
                </w:r>
                <w:r w:rsidRPr="005A2C8A">
                  <w:fldChar w:fldCharType="separate"/>
                </w:r>
                <w:r w:rsidR="00FF1A78" w:rsidRPr="00FF1A78">
                  <w:rPr>
                    <w:rFonts w:ascii="Arial" w:eastAsia="Arial" w:hAnsi="Arial" w:cs="Arial"/>
                    <w:noProof/>
                    <w:sz w:val="19"/>
                    <w:szCs w:val="19"/>
                  </w:rPr>
                  <w:t>10</w:t>
                </w:r>
                <w:r>
                  <w:rPr>
                    <w:rFonts w:ascii="Arial" w:eastAsia="Arial" w:hAnsi="Arial" w:cs="Arial"/>
                    <w:noProof/>
                    <w:sz w:val="19"/>
                    <w:szCs w:val="19"/>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6E8C"/>
    <w:multiLevelType w:val="multilevel"/>
    <w:tmpl w:val="D81EB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B7C81"/>
    <w:multiLevelType w:val="multilevel"/>
    <w:tmpl w:val="648A8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547"/>
    <w:multiLevelType w:val="multilevel"/>
    <w:tmpl w:val="CAEC6A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3061A6"/>
    <w:multiLevelType w:val="multilevel"/>
    <w:tmpl w:val="AFBC4C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682CB0"/>
    <w:multiLevelType w:val="multilevel"/>
    <w:tmpl w:val="364ED3E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7737F0"/>
    <w:multiLevelType w:val="multilevel"/>
    <w:tmpl w:val="4A68CB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AE4806"/>
    <w:multiLevelType w:val="multilevel"/>
    <w:tmpl w:val="B930E2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EB5092"/>
    <w:multiLevelType w:val="multilevel"/>
    <w:tmpl w:val="88FC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50487C"/>
    <w:rsid w:val="00022669"/>
    <w:rsid w:val="00057D98"/>
    <w:rsid w:val="00062281"/>
    <w:rsid w:val="0007394D"/>
    <w:rsid w:val="0008109D"/>
    <w:rsid w:val="000C0C3F"/>
    <w:rsid w:val="000E1392"/>
    <w:rsid w:val="000E1469"/>
    <w:rsid w:val="000E3476"/>
    <w:rsid w:val="00123BEF"/>
    <w:rsid w:val="00147A0F"/>
    <w:rsid w:val="001857CC"/>
    <w:rsid w:val="001E116F"/>
    <w:rsid w:val="001E3FC9"/>
    <w:rsid w:val="001E4046"/>
    <w:rsid w:val="00230F6D"/>
    <w:rsid w:val="00232402"/>
    <w:rsid w:val="00272492"/>
    <w:rsid w:val="002B156F"/>
    <w:rsid w:val="002D207E"/>
    <w:rsid w:val="002F1A88"/>
    <w:rsid w:val="002F6A00"/>
    <w:rsid w:val="00306C45"/>
    <w:rsid w:val="00337F1D"/>
    <w:rsid w:val="003426E5"/>
    <w:rsid w:val="00371AD7"/>
    <w:rsid w:val="00381532"/>
    <w:rsid w:val="003A22C2"/>
    <w:rsid w:val="003C1BE1"/>
    <w:rsid w:val="003E1CA8"/>
    <w:rsid w:val="003F58FB"/>
    <w:rsid w:val="00424096"/>
    <w:rsid w:val="00437996"/>
    <w:rsid w:val="00441507"/>
    <w:rsid w:val="00462BB9"/>
    <w:rsid w:val="00480CE3"/>
    <w:rsid w:val="004B184E"/>
    <w:rsid w:val="004B2E94"/>
    <w:rsid w:val="004C51F9"/>
    <w:rsid w:val="004E7885"/>
    <w:rsid w:val="005046B3"/>
    <w:rsid w:val="0050487C"/>
    <w:rsid w:val="00522C99"/>
    <w:rsid w:val="00524CB5"/>
    <w:rsid w:val="00535175"/>
    <w:rsid w:val="00554D63"/>
    <w:rsid w:val="005622F7"/>
    <w:rsid w:val="00570C3B"/>
    <w:rsid w:val="00574231"/>
    <w:rsid w:val="00594D24"/>
    <w:rsid w:val="00594F59"/>
    <w:rsid w:val="005A2C8A"/>
    <w:rsid w:val="005A3E15"/>
    <w:rsid w:val="00610487"/>
    <w:rsid w:val="00632B84"/>
    <w:rsid w:val="00667D10"/>
    <w:rsid w:val="006706C3"/>
    <w:rsid w:val="00683572"/>
    <w:rsid w:val="006A5E22"/>
    <w:rsid w:val="006B7864"/>
    <w:rsid w:val="006C2B67"/>
    <w:rsid w:val="006D7A79"/>
    <w:rsid w:val="00700ADD"/>
    <w:rsid w:val="00701719"/>
    <w:rsid w:val="00710E88"/>
    <w:rsid w:val="00713100"/>
    <w:rsid w:val="00784258"/>
    <w:rsid w:val="0079681A"/>
    <w:rsid w:val="007F0E29"/>
    <w:rsid w:val="00824794"/>
    <w:rsid w:val="00867F97"/>
    <w:rsid w:val="008749D8"/>
    <w:rsid w:val="00892D01"/>
    <w:rsid w:val="00894B47"/>
    <w:rsid w:val="00894BB4"/>
    <w:rsid w:val="0089598E"/>
    <w:rsid w:val="008C7B31"/>
    <w:rsid w:val="008E40B5"/>
    <w:rsid w:val="00943B2F"/>
    <w:rsid w:val="009904DC"/>
    <w:rsid w:val="009A12D5"/>
    <w:rsid w:val="009A1AEA"/>
    <w:rsid w:val="009A27A2"/>
    <w:rsid w:val="009B493A"/>
    <w:rsid w:val="009B7EA0"/>
    <w:rsid w:val="009C02E0"/>
    <w:rsid w:val="009D140E"/>
    <w:rsid w:val="009E4DD8"/>
    <w:rsid w:val="00A04F35"/>
    <w:rsid w:val="00A12EE0"/>
    <w:rsid w:val="00A155B9"/>
    <w:rsid w:val="00A56C94"/>
    <w:rsid w:val="00A74A0E"/>
    <w:rsid w:val="00A83F13"/>
    <w:rsid w:val="00AE17FD"/>
    <w:rsid w:val="00B302BD"/>
    <w:rsid w:val="00B51132"/>
    <w:rsid w:val="00B5328F"/>
    <w:rsid w:val="00B733D3"/>
    <w:rsid w:val="00B76607"/>
    <w:rsid w:val="00B92C45"/>
    <w:rsid w:val="00BD1741"/>
    <w:rsid w:val="00BE2547"/>
    <w:rsid w:val="00C11152"/>
    <w:rsid w:val="00C15AD5"/>
    <w:rsid w:val="00C35175"/>
    <w:rsid w:val="00C57433"/>
    <w:rsid w:val="00C57483"/>
    <w:rsid w:val="00C60DB4"/>
    <w:rsid w:val="00C62F7B"/>
    <w:rsid w:val="00C76602"/>
    <w:rsid w:val="00C8136B"/>
    <w:rsid w:val="00CA1079"/>
    <w:rsid w:val="00CB48C1"/>
    <w:rsid w:val="00CB5CB6"/>
    <w:rsid w:val="00D37CA6"/>
    <w:rsid w:val="00D567DC"/>
    <w:rsid w:val="00D77237"/>
    <w:rsid w:val="00D833DF"/>
    <w:rsid w:val="00D95992"/>
    <w:rsid w:val="00DA4189"/>
    <w:rsid w:val="00DB1DF9"/>
    <w:rsid w:val="00DE30C9"/>
    <w:rsid w:val="00DE7DD5"/>
    <w:rsid w:val="00E01462"/>
    <w:rsid w:val="00E22014"/>
    <w:rsid w:val="00E24560"/>
    <w:rsid w:val="00E26A58"/>
    <w:rsid w:val="00E365CA"/>
    <w:rsid w:val="00E4679C"/>
    <w:rsid w:val="00E56469"/>
    <w:rsid w:val="00E9007D"/>
    <w:rsid w:val="00E931E5"/>
    <w:rsid w:val="00EE02A0"/>
    <w:rsid w:val="00EE6F63"/>
    <w:rsid w:val="00EF5CCD"/>
    <w:rsid w:val="00F4543E"/>
    <w:rsid w:val="00F66FE3"/>
    <w:rsid w:val="00FA12CA"/>
    <w:rsid w:val="00FA5094"/>
    <w:rsid w:val="00FF1A78"/>
    <w:rsid w:val="00FF2879"/>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8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0487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0487C"/>
    <w:rPr>
      <w:rFonts w:ascii="Cambria" w:eastAsia="Cambria" w:hAnsi="Cambria" w:cs="Cambria"/>
      <w:b w:val="0"/>
      <w:bCs w:val="0"/>
      <w:i w:val="0"/>
      <w:iCs w:val="0"/>
      <w:smallCaps w:val="0"/>
      <w:strike w:val="0"/>
      <w:sz w:val="32"/>
      <w:szCs w:val="32"/>
      <w:u w:val="none"/>
    </w:rPr>
  </w:style>
  <w:style w:type="character" w:customStyle="1" w:styleId="10">
    <w:name w:val="Заголовок №1_"/>
    <w:basedOn w:val="a0"/>
    <w:link w:val="11"/>
    <w:rsid w:val="0050487C"/>
    <w:rPr>
      <w:rFonts w:ascii="Cambria" w:eastAsia="Cambria" w:hAnsi="Cambria" w:cs="Cambria"/>
      <w:b w:val="0"/>
      <w:bCs w:val="0"/>
      <w:i w:val="0"/>
      <w:iCs w:val="0"/>
      <w:smallCaps w:val="0"/>
      <w:strike w:val="0"/>
      <w:sz w:val="36"/>
      <w:szCs w:val="36"/>
      <w:u w:val="none"/>
    </w:rPr>
  </w:style>
  <w:style w:type="character" w:customStyle="1" w:styleId="2">
    <w:name w:val="Основной текст (2)_"/>
    <w:basedOn w:val="a0"/>
    <w:link w:val="20"/>
    <w:rsid w:val="0050487C"/>
    <w:rPr>
      <w:rFonts w:ascii="Times New Roman" w:eastAsia="Times New Roman" w:hAnsi="Times New Roman" w:cs="Times New Roman"/>
      <w:b w:val="0"/>
      <w:bCs w:val="0"/>
      <w:i w:val="0"/>
      <w:iCs w:val="0"/>
      <w:smallCaps w:val="0"/>
      <w:strike w:val="0"/>
      <w:sz w:val="19"/>
      <w:szCs w:val="19"/>
      <w:u w:val="none"/>
    </w:rPr>
  </w:style>
  <w:style w:type="character" w:customStyle="1" w:styleId="21">
    <w:name w:val="Колонтитул (2)_"/>
    <w:basedOn w:val="a0"/>
    <w:link w:val="22"/>
    <w:rsid w:val="0050487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50487C"/>
    <w:rPr>
      <w:rFonts w:ascii="Times New Roman" w:eastAsia="Times New Roman" w:hAnsi="Times New Roman" w:cs="Times New Roman"/>
      <w:b w:val="0"/>
      <w:bCs w:val="0"/>
      <w:i w:val="0"/>
      <w:iCs w:val="0"/>
      <w:smallCaps w:val="0"/>
      <w:strike w:val="0"/>
      <w:sz w:val="13"/>
      <w:szCs w:val="13"/>
      <w:u w:val="none"/>
    </w:rPr>
  </w:style>
  <w:style w:type="character" w:customStyle="1" w:styleId="a6">
    <w:name w:val="Подпись к таблице_"/>
    <w:basedOn w:val="a0"/>
    <w:link w:val="a7"/>
    <w:rsid w:val="0050487C"/>
    <w:rPr>
      <w:rFonts w:ascii="Arial" w:eastAsia="Arial" w:hAnsi="Arial" w:cs="Arial"/>
      <w:b w:val="0"/>
      <w:bCs w:val="0"/>
      <w:i w:val="0"/>
      <w:iCs w:val="0"/>
      <w:smallCaps w:val="0"/>
      <w:strike w:val="0"/>
      <w:sz w:val="13"/>
      <w:szCs w:val="13"/>
      <w:u w:val="none"/>
    </w:rPr>
  </w:style>
  <w:style w:type="character" w:customStyle="1" w:styleId="4">
    <w:name w:val="Основной текст (4)_"/>
    <w:basedOn w:val="a0"/>
    <w:link w:val="40"/>
    <w:rsid w:val="0050487C"/>
    <w:rPr>
      <w:rFonts w:ascii="Arial" w:eastAsia="Arial" w:hAnsi="Arial" w:cs="Arial"/>
      <w:b w:val="0"/>
      <w:bCs w:val="0"/>
      <w:i w:val="0"/>
      <w:iCs w:val="0"/>
      <w:smallCaps w:val="0"/>
      <w:strike w:val="0"/>
      <w:sz w:val="13"/>
      <w:szCs w:val="13"/>
      <w:u w:val="none"/>
    </w:rPr>
  </w:style>
  <w:style w:type="paragraph" w:customStyle="1" w:styleId="1">
    <w:name w:val="Основной текст1"/>
    <w:basedOn w:val="a"/>
    <w:link w:val="a3"/>
    <w:rsid w:val="0050487C"/>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50487C"/>
    <w:pPr>
      <w:spacing w:after="240"/>
      <w:jc w:val="center"/>
    </w:pPr>
    <w:rPr>
      <w:rFonts w:ascii="Cambria" w:eastAsia="Cambria" w:hAnsi="Cambria" w:cs="Cambria"/>
      <w:sz w:val="32"/>
      <w:szCs w:val="32"/>
    </w:rPr>
  </w:style>
  <w:style w:type="paragraph" w:customStyle="1" w:styleId="11">
    <w:name w:val="Заголовок №1"/>
    <w:basedOn w:val="a"/>
    <w:link w:val="10"/>
    <w:rsid w:val="0050487C"/>
    <w:pPr>
      <w:spacing w:after="520"/>
      <w:jc w:val="center"/>
      <w:outlineLvl w:val="0"/>
    </w:pPr>
    <w:rPr>
      <w:rFonts w:ascii="Cambria" w:eastAsia="Cambria" w:hAnsi="Cambria" w:cs="Cambria"/>
      <w:sz w:val="36"/>
      <w:szCs w:val="36"/>
    </w:rPr>
  </w:style>
  <w:style w:type="paragraph" w:customStyle="1" w:styleId="20">
    <w:name w:val="Основной текст (2)"/>
    <w:basedOn w:val="a"/>
    <w:link w:val="2"/>
    <w:rsid w:val="0050487C"/>
    <w:pPr>
      <w:spacing w:after="220" w:line="185" w:lineRule="auto"/>
      <w:ind w:left="11900"/>
    </w:pPr>
    <w:rPr>
      <w:rFonts w:ascii="Times New Roman" w:eastAsia="Times New Roman" w:hAnsi="Times New Roman" w:cs="Times New Roman"/>
      <w:sz w:val="19"/>
      <w:szCs w:val="19"/>
    </w:rPr>
  </w:style>
  <w:style w:type="paragraph" w:customStyle="1" w:styleId="22">
    <w:name w:val="Колонтитул (2)"/>
    <w:basedOn w:val="a"/>
    <w:link w:val="21"/>
    <w:rsid w:val="0050487C"/>
    <w:rPr>
      <w:rFonts w:ascii="Times New Roman" w:eastAsia="Times New Roman" w:hAnsi="Times New Roman" w:cs="Times New Roman"/>
      <w:sz w:val="20"/>
      <w:szCs w:val="20"/>
    </w:rPr>
  </w:style>
  <w:style w:type="paragraph" w:customStyle="1" w:styleId="a5">
    <w:name w:val="Другое"/>
    <w:basedOn w:val="a"/>
    <w:link w:val="a4"/>
    <w:rsid w:val="0050487C"/>
    <w:pPr>
      <w:spacing w:line="252" w:lineRule="auto"/>
    </w:pPr>
    <w:rPr>
      <w:rFonts w:ascii="Times New Roman" w:eastAsia="Times New Roman" w:hAnsi="Times New Roman" w:cs="Times New Roman"/>
      <w:sz w:val="13"/>
      <w:szCs w:val="13"/>
    </w:rPr>
  </w:style>
  <w:style w:type="paragraph" w:customStyle="1" w:styleId="a7">
    <w:name w:val="Подпись к таблице"/>
    <w:basedOn w:val="a"/>
    <w:link w:val="a6"/>
    <w:rsid w:val="0050487C"/>
    <w:pPr>
      <w:jc w:val="right"/>
    </w:pPr>
    <w:rPr>
      <w:rFonts w:ascii="Arial" w:eastAsia="Arial" w:hAnsi="Arial" w:cs="Arial"/>
      <w:sz w:val="13"/>
      <w:szCs w:val="13"/>
    </w:rPr>
  </w:style>
  <w:style w:type="paragraph" w:customStyle="1" w:styleId="40">
    <w:name w:val="Основной текст (4)"/>
    <w:basedOn w:val="a"/>
    <w:link w:val="4"/>
    <w:rsid w:val="0050487C"/>
    <w:pPr>
      <w:spacing w:after="280"/>
      <w:jc w:val="center"/>
    </w:pPr>
    <w:rPr>
      <w:rFonts w:ascii="Arial" w:eastAsia="Arial" w:hAnsi="Arial" w:cs="Arial"/>
      <w:sz w:val="13"/>
      <w:szCs w:val="13"/>
    </w:rPr>
  </w:style>
  <w:style w:type="table" w:styleId="a8">
    <w:name w:val="Table Grid"/>
    <w:basedOn w:val="a1"/>
    <w:uiPriority w:val="59"/>
    <w:rsid w:val="002F1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100"/>
    <w:rPr>
      <w:rFonts w:ascii="Segoe UI" w:hAnsi="Segoe UI" w:cs="Segoe UI"/>
      <w:sz w:val="18"/>
      <w:szCs w:val="18"/>
    </w:rPr>
  </w:style>
  <w:style w:type="character" w:customStyle="1" w:styleId="aa">
    <w:name w:val="Текст выноски Знак"/>
    <w:basedOn w:val="a0"/>
    <w:link w:val="a9"/>
    <w:uiPriority w:val="99"/>
    <w:semiHidden/>
    <w:rsid w:val="00713100"/>
    <w:rPr>
      <w:rFonts w:ascii="Segoe UI" w:hAnsi="Segoe UI" w:cs="Segoe UI"/>
      <w:color w:val="000000"/>
      <w:sz w:val="18"/>
      <w:szCs w:val="18"/>
    </w:rPr>
  </w:style>
  <w:style w:type="paragraph" w:styleId="ab">
    <w:name w:val="List Paragraph"/>
    <w:basedOn w:val="a"/>
    <w:uiPriority w:val="34"/>
    <w:qFormat/>
    <w:rsid w:val="008C7B31"/>
    <w:pPr>
      <w:ind w:left="720"/>
      <w:contextualSpacing/>
    </w:pPr>
  </w:style>
  <w:style w:type="paragraph" w:styleId="ac">
    <w:name w:val="header"/>
    <w:basedOn w:val="a"/>
    <w:link w:val="ad"/>
    <w:uiPriority w:val="99"/>
    <w:unhideWhenUsed/>
    <w:rsid w:val="00574231"/>
    <w:pPr>
      <w:tabs>
        <w:tab w:val="center" w:pos="4677"/>
        <w:tab w:val="right" w:pos="9355"/>
      </w:tabs>
    </w:pPr>
  </w:style>
  <w:style w:type="character" w:customStyle="1" w:styleId="ad">
    <w:name w:val="Верхний колонтитул Знак"/>
    <w:basedOn w:val="a0"/>
    <w:link w:val="ac"/>
    <w:uiPriority w:val="99"/>
    <w:rsid w:val="00574231"/>
    <w:rPr>
      <w:color w:val="000000"/>
    </w:rPr>
  </w:style>
  <w:style w:type="paragraph" w:styleId="ae">
    <w:name w:val="footer"/>
    <w:basedOn w:val="a"/>
    <w:link w:val="af"/>
    <w:uiPriority w:val="99"/>
    <w:unhideWhenUsed/>
    <w:rsid w:val="00574231"/>
    <w:pPr>
      <w:tabs>
        <w:tab w:val="center" w:pos="4677"/>
        <w:tab w:val="right" w:pos="9355"/>
      </w:tabs>
    </w:pPr>
  </w:style>
  <w:style w:type="character" w:customStyle="1" w:styleId="af">
    <w:name w:val="Нижний колонтитул Знак"/>
    <w:basedOn w:val="a0"/>
    <w:link w:val="ae"/>
    <w:uiPriority w:val="99"/>
    <w:rsid w:val="00574231"/>
    <w:rPr>
      <w:color w:val="000000"/>
    </w:rPr>
  </w:style>
  <w:style w:type="paragraph" w:styleId="af0">
    <w:name w:val="Normal (Web)"/>
    <w:basedOn w:val="a"/>
    <w:uiPriority w:val="99"/>
    <w:unhideWhenUsed/>
    <w:rsid w:val="005046B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76387903">
      <w:bodyDiv w:val="1"/>
      <w:marLeft w:val="0"/>
      <w:marRight w:val="0"/>
      <w:marTop w:val="0"/>
      <w:marBottom w:val="0"/>
      <w:divBdr>
        <w:top w:val="none" w:sz="0" w:space="0" w:color="auto"/>
        <w:left w:val="none" w:sz="0" w:space="0" w:color="auto"/>
        <w:bottom w:val="none" w:sz="0" w:space="0" w:color="auto"/>
        <w:right w:val="none" w:sz="0" w:space="0" w:color="auto"/>
      </w:divBdr>
    </w:div>
    <w:div w:id="345907983">
      <w:bodyDiv w:val="1"/>
      <w:marLeft w:val="0"/>
      <w:marRight w:val="0"/>
      <w:marTop w:val="0"/>
      <w:marBottom w:val="0"/>
      <w:divBdr>
        <w:top w:val="none" w:sz="0" w:space="0" w:color="auto"/>
        <w:left w:val="none" w:sz="0" w:space="0" w:color="auto"/>
        <w:bottom w:val="none" w:sz="0" w:space="0" w:color="auto"/>
        <w:right w:val="none" w:sz="0" w:space="0" w:color="auto"/>
      </w:divBdr>
    </w:div>
    <w:div w:id="917909568">
      <w:bodyDiv w:val="1"/>
      <w:marLeft w:val="0"/>
      <w:marRight w:val="0"/>
      <w:marTop w:val="0"/>
      <w:marBottom w:val="0"/>
      <w:divBdr>
        <w:top w:val="none" w:sz="0" w:space="0" w:color="auto"/>
        <w:left w:val="none" w:sz="0" w:space="0" w:color="auto"/>
        <w:bottom w:val="none" w:sz="0" w:space="0" w:color="auto"/>
        <w:right w:val="none" w:sz="0" w:space="0" w:color="auto"/>
      </w:divBdr>
    </w:div>
    <w:div w:id="979768997">
      <w:bodyDiv w:val="1"/>
      <w:marLeft w:val="0"/>
      <w:marRight w:val="0"/>
      <w:marTop w:val="0"/>
      <w:marBottom w:val="0"/>
      <w:divBdr>
        <w:top w:val="none" w:sz="0" w:space="0" w:color="auto"/>
        <w:left w:val="none" w:sz="0" w:space="0" w:color="auto"/>
        <w:bottom w:val="none" w:sz="0" w:space="0" w:color="auto"/>
        <w:right w:val="none" w:sz="0" w:space="0" w:color="auto"/>
      </w:divBdr>
    </w:div>
    <w:div w:id="1158114079">
      <w:bodyDiv w:val="1"/>
      <w:marLeft w:val="0"/>
      <w:marRight w:val="0"/>
      <w:marTop w:val="0"/>
      <w:marBottom w:val="0"/>
      <w:divBdr>
        <w:top w:val="none" w:sz="0" w:space="0" w:color="auto"/>
        <w:left w:val="none" w:sz="0" w:space="0" w:color="auto"/>
        <w:bottom w:val="none" w:sz="0" w:space="0" w:color="auto"/>
        <w:right w:val="none" w:sz="0" w:space="0" w:color="auto"/>
      </w:divBdr>
    </w:div>
    <w:div w:id="1399013467">
      <w:bodyDiv w:val="1"/>
      <w:marLeft w:val="0"/>
      <w:marRight w:val="0"/>
      <w:marTop w:val="0"/>
      <w:marBottom w:val="0"/>
      <w:divBdr>
        <w:top w:val="none" w:sz="0" w:space="0" w:color="auto"/>
        <w:left w:val="none" w:sz="0" w:space="0" w:color="auto"/>
        <w:bottom w:val="none" w:sz="0" w:space="0" w:color="auto"/>
        <w:right w:val="none" w:sz="0" w:space="0" w:color="auto"/>
      </w:divBdr>
    </w:div>
    <w:div w:id="1582256662">
      <w:bodyDiv w:val="1"/>
      <w:marLeft w:val="0"/>
      <w:marRight w:val="0"/>
      <w:marTop w:val="0"/>
      <w:marBottom w:val="0"/>
      <w:divBdr>
        <w:top w:val="none" w:sz="0" w:space="0" w:color="auto"/>
        <w:left w:val="none" w:sz="0" w:space="0" w:color="auto"/>
        <w:bottom w:val="none" w:sz="0" w:space="0" w:color="auto"/>
        <w:right w:val="none" w:sz="0" w:space="0" w:color="auto"/>
      </w:divBdr>
    </w:div>
    <w:div w:id="195521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7C9E-4A4C-4F62-9C62-EC922376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Pages>
  <Words>3324</Words>
  <Characters>18948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dc:creator>
  <cp:lastModifiedBy>Admin</cp:lastModifiedBy>
  <cp:revision>36</cp:revision>
  <cp:lastPrinted>2022-08-24T04:10:00Z</cp:lastPrinted>
  <dcterms:created xsi:type="dcterms:W3CDTF">2022-05-06T12:41:00Z</dcterms:created>
  <dcterms:modified xsi:type="dcterms:W3CDTF">2022-08-24T04:27:00Z</dcterms:modified>
</cp:coreProperties>
</file>